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DCFE4" w14:textId="7E9E16C5" w:rsidR="002C7D18" w:rsidRDefault="00FB0397">
      <w:r w:rsidRPr="003B0FE3">
        <w:rPr>
          <w:highlight w:val="yellow"/>
        </w:rPr>
        <w:t>[Date]</w:t>
      </w:r>
    </w:p>
    <w:p w14:paraId="656B42C9" w14:textId="77777777" w:rsidR="00FB0397" w:rsidRDefault="00FB0397"/>
    <w:p w14:paraId="64FCAE18" w14:textId="77777777" w:rsidR="008512A9" w:rsidRDefault="008512A9" w:rsidP="00586AA1">
      <w:pPr>
        <w:pStyle w:val="Heading3"/>
        <w:jc w:val="both"/>
        <w:rPr>
          <w:rFonts w:ascii="Arial" w:eastAsia="Times New Roman" w:hAnsi="Arial" w:cs="Arial"/>
          <w:b/>
          <w:bCs/>
          <w:color w:val="000000" w:themeColor="text1"/>
          <w:kern w:val="0"/>
          <w:sz w:val="24"/>
          <w:szCs w:val="24"/>
          <w:lang w:eastAsia="en-GB"/>
          <w14:ligatures w14:val="none"/>
        </w:rPr>
      </w:pPr>
      <w:r w:rsidRPr="008512A9">
        <w:rPr>
          <w:rFonts w:ascii="Arial" w:eastAsia="Times New Roman" w:hAnsi="Arial" w:cs="Arial"/>
          <w:b/>
          <w:bCs/>
          <w:color w:val="000000" w:themeColor="text1"/>
          <w:kern w:val="0"/>
          <w:sz w:val="24"/>
          <w:szCs w:val="24"/>
          <w:lang w:eastAsia="en-GB"/>
          <w14:ligatures w14:val="none"/>
        </w:rPr>
        <w:t>ANZBP Trainee Supervision Plan</w:t>
      </w:r>
    </w:p>
    <w:p w14:paraId="6652B0A5" w14:textId="77777777" w:rsidR="008512A9" w:rsidRPr="008512A9" w:rsidRDefault="008512A9" w:rsidP="008512A9">
      <w:pPr>
        <w:spacing w:after="0" w:line="240" w:lineRule="auto"/>
        <w:jc w:val="both"/>
        <w:rPr>
          <w:rFonts w:ascii="Arial" w:eastAsia="Times New Roman" w:hAnsi="Arial" w:cs="Arial"/>
          <w:color w:val="000000" w:themeColor="text1"/>
          <w:kern w:val="0"/>
          <w:lang w:eastAsia="en-GB"/>
          <w14:ligatures w14:val="none"/>
        </w:rPr>
      </w:pPr>
      <w:r w:rsidRPr="008512A9">
        <w:rPr>
          <w:rFonts w:ascii="Arial" w:eastAsia="Times New Roman" w:hAnsi="Arial" w:cs="Arial"/>
          <w:color w:val="000000" w:themeColor="text1"/>
          <w:kern w:val="0"/>
          <w:lang w:eastAsia="en-GB"/>
          <w14:ligatures w14:val="none"/>
        </w:rPr>
        <w:t>This plan describes how [</w:t>
      </w:r>
      <w:r w:rsidRPr="008512A9">
        <w:rPr>
          <w:rFonts w:ascii="Arial" w:eastAsia="Times New Roman" w:hAnsi="Arial" w:cs="Arial"/>
          <w:color w:val="000000" w:themeColor="text1"/>
          <w:kern w:val="0"/>
          <w:highlight w:val="yellow"/>
          <w:lang w:eastAsia="en-GB"/>
          <w14:ligatures w14:val="none"/>
        </w:rPr>
        <w:t>Training Unit</w:t>
      </w:r>
      <w:r w:rsidRPr="008512A9">
        <w:rPr>
          <w:rFonts w:ascii="Arial" w:eastAsia="Times New Roman" w:hAnsi="Arial" w:cs="Arial"/>
          <w:color w:val="000000" w:themeColor="text1"/>
          <w:kern w:val="0"/>
          <w:lang w:eastAsia="en-GB"/>
          <w14:ligatures w14:val="none"/>
        </w:rPr>
        <w:t>] will provide appropriate clinical supervision, progressive responsibility, feedback and review for the trainee throughout the ANZBP training pathway.</w:t>
      </w:r>
    </w:p>
    <w:p w14:paraId="543AC0D5" w14:textId="77777777" w:rsidR="008512A9" w:rsidRDefault="008512A9" w:rsidP="008512A9">
      <w:pPr>
        <w:spacing w:after="0" w:line="240" w:lineRule="auto"/>
        <w:jc w:val="both"/>
        <w:rPr>
          <w:rFonts w:ascii="Arial" w:eastAsia="Times New Roman" w:hAnsi="Arial" w:cs="Arial"/>
          <w:color w:val="000000" w:themeColor="text1"/>
          <w:kern w:val="0"/>
          <w:lang w:eastAsia="en-GB"/>
          <w14:ligatures w14:val="none"/>
        </w:rPr>
      </w:pPr>
    </w:p>
    <w:p w14:paraId="34BEA3A6" w14:textId="0DE98FB5" w:rsidR="00FB0397" w:rsidRDefault="008512A9" w:rsidP="008512A9">
      <w:pPr>
        <w:spacing w:after="0" w:line="240" w:lineRule="auto"/>
        <w:jc w:val="both"/>
        <w:rPr>
          <w:rFonts w:ascii="Arial" w:eastAsia="Times New Roman" w:hAnsi="Arial" w:cs="Arial"/>
          <w:color w:val="000000" w:themeColor="text1"/>
          <w:kern w:val="0"/>
          <w:lang w:eastAsia="en-GB"/>
          <w14:ligatures w14:val="none"/>
        </w:rPr>
      </w:pPr>
      <w:r w:rsidRPr="008512A9">
        <w:rPr>
          <w:rFonts w:ascii="Arial" w:eastAsia="Times New Roman" w:hAnsi="Arial" w:cs="Arial"/>
          <w:color w:val="000000" w:themeColor="text1"/>
          <w:kern w:val="0"/>
          <w:lang w:eastAsia="en-GB"/>
          <w14:ligatures w14:val="none"/>
        </w:rPr>
        <w:t>The trainee and supervisors are expected to comply with the current ANZBP Clinical Supervision Policy, Training Accreditation Policy and other applicable ANZBP training requirements.</w:t>
      </w:r>
    </w:p>
    <w:p w14:paraId="658AF811" w14:textId="77777777" w:rsidR="008512A9" w:rsidRDefault="008512A9" w:rsidP="008512A9">
      <w:pPr>
        <w:spacing w:after="0" w:line="240" w:lineRule="auto"/>
        <w:jc w:val="both"/>
        <w:rPr>
          <w:rFonts w:ascii="Arial" w:eastAsia="Times New Roman" w:hAnsi="Arial" w:cs="Arial"/>
          <w:color w:val="000000" w:themeColor="text1"/>
          <w:kern w:val="0"/>
          <w:lang w:eastAsia="en-GB"/>
          <w14:ligatures w14:val="none"/>
        </w:rPr>
      </w:pPr>
    </w:p>
    <w:p w14:paraId="19B82F2C" w14:textId="77777777" w:rsidR="008512A9" w:rsidRDefault="008512A9" w:rsidP="008512A9">
      <w:pPr>
        <w:spacing w:after="0" w:line="240" w:lineRule="auto"/>
        <w:jc w:val="both"/>
        <w:rPr>
          <w:rFonts w:ascii="Arial" w:eastAsia="Times New Roman" w:hAnsi="Arial" w:cs="Arial"/>
          <w:color w:val="000000" w:themeColor="text1"/>
          <w:kern w:val="0"/>
          <w:lang w:eastAsia="en-GB"/>
          <w14:ligatures w14:val="none"/>
        </w:rPr>
      </w:pPr>
    </w:p>
    <w:p w14:paraId="20415679" w14:textId="3A76C33B" w:rsidR="008512A9" w:rsidRPr="008512A9" w:rsidRDefault="008512A9" w:rsidP="008512A9">
      <w:pPr>
        <w:spacing w:after="0" w:line="240" w:lineRule="auto"/>
        <w:jc w:val="both"/>
        <w:rPr>
          <w:rFonts w:ascii="Arial" w:eastAsia="Times New Roman" w:hAnsi="Arial" w:cs="Arial"/>
          <w:b/>
          <w:bCs/>
          <w:color w:val="000000" w:themeColor="text1"/>
          <w:kern w:val="0"/>
          <w:u w:val="single"/>
          <w:lang w:eastAsia="en-GB"/>
          <w14:ligatures w14:val="none"/>
        </w:rPr>
      </w:pPr>
      <w:r w:rsidRPr="008512A9">
        <w:rPr>
          <w:rFonts w:ascii="Arial" w:eastAsia="Times New Roman" w:hAnsi="Arial" w:cs="Arial"/>
          <w:b/>
          <w:bCs/>
          <w:color w:val="000000" w:themeColor="text1"/>
          <w:kern w:val="0"/>
          <w:u w:val="single"/>
          <w:lang w:eastAsia="en-GB"/>
          <w14:ligatures w14:val="none"/>
        </w:rPr>
        <w:t>1. Training Unit Details</w:t>
      </w:r>
    </w:p>
    <w:p w14:paraId="059F25CB" w14:textId="77777777" w:rsidR="008512A9" w:rsidRPr="008512A9" w:rsidRDefault="008512A9" w:rsidP="008512A9">
      <w:pPr>
        <w:spacing w:after="0" w:line="240" w:lineRule="auto"/>
        <w:jc w:val="both"/>
        <w:rPr>
          <w:rFonts w:ascii="Arial" w:eastAsia="Times New Roman" w:hAnsi="Arial" w:cs="Arial"/>
          <w:color w:val="000000" w:themeColor="text1"/>
          <w:kern w:val="0"/>
          <w:lang w:eastAsia="en-GB"/>
          <w14:ligatures w14:val="none"/>
        </w:rPr>
      </w:pPr>
    </w:p>
    <w:p w14:paraId="1D52F2BA" w14:textId="792C869F" w:rsidR="008512A9" w:rsidRPr="008512A9" w:rsidRDefault="008512A9" w:rsidP="008512A9">
      <w:pPr>
        <w:spacing w:after="0" w:line="240" w:lineRule="auto"/>
        <w:jc w:val="both"/>
        <w:rPr>
          <w:rFonts w:ascii="Arial" w:eastAsia="Times New Roman" w:hAnsi="Arial" w:cs="Arial"/>
          <w:color w:val="000000" w:themeColor="text1"/>
          <w:kern w:val="0"/>
          <w:lang w:eastAsia="en-GB"/>
          <w14:ligatures w14:val="none"/>
        </w:rPr>
      </w:pPr>
      <w:r w:rsidRPr="008512A9">
        <w:rPr>
          <w:rFonts w:ascii="Arial" w:eastAsia="Times New Roman" w:hAnsi="Arial" w:cs="Arial"/>
          <w:color w:val="000000" w:themeColor="text1"/>
          <w:kern w:val="0"/>
          <w:lang w:eastAsia="en-GB"/>
          <w14:ligatures w14:val="none"/>
        </w:rPr>
        <w:tab/>
      </w:r>
    </w:p>
    <w:p w14:paraId="4FAD03ED" w14:textId="4FA5B081" w:rsidR="008512A9" w:rsidRPr="008512A9" w:rsidRDefault="008512A9" w:rsidP="008512A9">
      <w:pPr>
        <w:spacing w:after="0" w:line="240" w:lineRule="auto"/>
        <w:jc w:val="both"/>
        <w:rPr>
          <w:rFonts w:ascii="Arial" w:eastAsia="Times New Roman" w:hAnsi="Arial" w:cs="Arial"/>
          <w:color w:val="000000" w:themeColor="text1"/>
          <w:kern w:val="0"/>
          <w:lang w:eastAsia="en-GB"/>
          <w14:ligatures w14:val="none"/>
        </w:rPr>
      </w:pPr>
      <w:r w:rsidRPr="008512A9">
        <w:rPr>
          <w:rFonts w:ascii="Arial" w:eastAsia="Times New Roman" w:hAnsi="Arial" w:cs="Arial"/>
          <w:color w:val="000000" w:themeColor="text1"/>
          <w:kern w:val="0"/>
          <w:lang w:eastAsia="en-GB"/>
          <w14:ligatures w14:val="none"/>
        </w:rPr>
        <w:t>Training unit / institution</w:t>
      </w:r>
      <w:r>
        <w:rPr>
          <w:rFonts w:ascii="Arial" w:eastAsia="Times New Roman" w:hAnsi="Arial" w:cs="Arial"/>
          <w:color w:val="000000" w:themeColor="text1"/>
          <w:kern w:val="0"/>
          <w:lang w:eastAsia="en-GB"/>
          <w14:ligatures w14:val="none"/>
        </w:rPr>
        <w:t>:</w:t>
      </w:r>
    </w:p>
    <w:p w14:paraId="32FA91B4" w14:textId="116741AC" w:rsidR="008512A9" w:rsidRPr="008512A9" w:rsidRDefault="008512A9" w:rsidP="008512A9">
      <w:pPr>
        <w:spacing w:after="0" w:line="240" w:lineRule="auto"/>
        <w:jc w:val="both"/>
        <w:rPr>
          <w:rFonts w:ascii="Arial" w:eastAsia="Times New Roman" w:hAnsi="Arial" w:cs="Arial"/>
          <w:color w:val="000000" w:themeColor="text1"/>
          <w:kern w:val="0"/>
          <w:lang w:eastAsia="en-GB"/>
          <w14:ligatures w14:val="none"/>
        </w:rPr>
      </w:pPr>
      <w:r w:rsidRPr="008512A9">
        <w:rPr>
          <w:rFonts w:ascii="Arial" w:eastAsia="Times New Roman" w:hAnsi="Arial" w:cs="Arial"/>
          <w:color w:val="000000" w:themeColor="text1"/>
          <w:kern w:val="0"/>
          <w:lang w:eastAsia="en-GB"/>
          <w14:ligatures w14:val="none"/>
        </w:rPr>
        <w:t>Training commencement date</w:t>
      </w:r>
      <w:r>
        <w:rPr>
          <w:rFonts w:ascii="Arial" w:eastAsia="Times New Roman" w:hAnsi="Arial" w:cs="Arial"/>
          <w:color w:val="000000" w:themeColor="text1"/>
          <w:kern w:val="0"/>
          <w:lang w:eastAsia="en-GB"/>
          <w14:ligatures w14:val="none"/>
        </w:rPr>
        <w:t>:</w:t>
      </w:r>
    </w:p>
    <w:p w14:paraId="1160CEDF" w14:textId="13FF7838" w:rsidR="008512A9" w:rsidRPr="008512A9" w:rsidRDefault="008512A9" w:rsidP="008512A9">
      <w:pPr>
        <w:spacing w:after="0" w:line="240" w:lineRule="auto"/>
        <w:jc w:val="both"/>
        <w:rPr>
          <w:rFonts w:ascii="Arial" w:eastAsia="Times New Roman" w:hAnsi="Arial" w:cs="Arial"/>
          <w:color w:val="000000" w:themeColor="text1"/>
          <w:kern w:val="0"/>
          <w:lang w:eastAsia="en-GB"/>
          <w14:ligatures w14:val="none"/>
        </w:rPr>
      </w:pPr>
      <w:r w:rsidRPr="008512A9">
        <w:rPr>
          <w:rFonts w:ascii="Arial" w:eastAsia="Times New Roman" w:hAnsi="Arial" w:cs="Arial"/>
          <w:color w:val="000000" w:themeColor="text1"/>
          <w:kern w:val="0"/>
          <w:lang w:eastAsia="en-GB"/>
          <w14:ligatures w14:val="none"/>
        </w:rPr>
        <w:t>Expected training period</w:t>
      </w:r>
      <w:r>
        <w:rPr>
          <w:rFonts w:ascii="Arial" w:eastAsia="Times New Roman" w:hAnsi="Arial" w:cs="Arial"/>
          <w:color w:val="000000" w:themeColor="text1"/>
          <w:kern w:val="0"/>
          <w:lang w:eastAsia="en-GB"/>
          <w14:ligatures w14:val="none"/>
        </w:rPr>
        <w:t>:</w:t>
      </w:r>
    </w:p>
    <w:p w14:paraId="1E17AEF3" w14:textId="6E694F0C" w:rsidR="008512A9" w:rsidRPr="008512A9" w:rsidRDefault="008512A9" w:rsidP="008512A9">
      <w:pPr>
        <w:spacing w:after="0" w:line="240" w:lineRule="auto"/>
        <w:jc w:val="both"/>
        <w:rPr>
          <w:rFonts w:ascii="Arial" w:eastAsia="Times New Roman" w:hAnsi="Arial" w:cs="Arial"/>
          <w:color w:val="000000" w:themeColor="text1"/>
          <w:kern w:val="0"/>
          <w:lang w:eastAsia="en-GB"/>
          <w14:ligatures w14:val="none"/>
        </w:rPr>
      </w:pPr>
      <w:r w:rsidRPr="008512A9">
        <w:rPr>
          <w:rFonts w:ascii="Arial" w:eastAsia="Times New Roman" w:hAnsi="Arial" w:cs="Arial"/>
          <w:color w:val="000000" w:themeColor="text1"/>
          <w:kern w:val="0"/>
          <w:lang w:eastAsia="en-GB"/>
          <w14:ligatures w14:val="none"/>
        </w:rPr>
        <w:t>Approved</w:t>
      </w:r>
      <w:r>
        <w:rPr>
          <w:rFonts w:ascii="Arial" w:eastAsia="Times New Roman" w:hAnsi="Arial" w:cs="Arial"/>
          <w:color w:val="000000" w:themeColor="text1"/>
          <w:kern w:val="0"/>
          <w:lang w:eastAsia="en-GB"/>
          <w14:ligatures w14:val="none"/>
        </w:rPr>
        <w:t>/Proposed</w:t>
      </w:r>
      <w:r w:rsidRPr="008512A9">
        <w:rPr>
          <w:rFonts w:ascii="Arial" w:eastAsia="Times New Roman" w:hAnsi="Arial" w:cs="Arial"/>
          <w:color w:val="000000" w:themeColor="text1"/>
          <w:kern w:val="0"/>
          <w:lang w:eastAsia="en-GB"/>
          <w14:ligatures w14:val="none"/>
        </w:rPr>
        <w:t xml:space="preserve"> Lead Supervisor</w:t>
      </w:r>
      <w:r>
        <w:rPr>
          <w:rFonts w:ascii="Arial" w:eastAsia="Times New Roman" w:hAnsi="Arial" w:cs="Arial"/>
          <w:color w:val="000000" w:themeColor="text1"/>
          <w:kern w:val="0"/>
          <w:lang w:eastAsia="en-GB"/>
          <w14:ligatures w14:val="none"/>
        </w:rPr>
        <w:t>:</w:t>
      </w:r>
    </w:p>
    <w:p w14:paraId="0D9F50E9" w14:textId="590A79F1" w:rsidR="008512A9" w:rsidRDefault="008512A9" w:rsidP="008512A9">
      <w:pPr>
        <w:spacing w:after="0" w:line="240" w:lineRule="auto"/>
        <w:jc w:val="both"/>
        <w:rPr>
          <w:rFonts w:ascii="Arial" w:eastAsia="Times New Roman" w:hAnsi="Arial" w:cs="Arial"/>
          <w:color w:val="000000" w:themeColor="text1"/>
          <w:kern w:val="0"/>
          <w:lang w:eastAsia="en-GB"/>
          <w14:ligatures w14:val="none"/>
        </w:rPr>
      </w:pPr>
      <w:r w:rsidRPr="008512A9">
        <w:rPr>
          <w:rFonts w:ascii="Arial" w:eastAsia="Times New Roman" w:hAnsi="Arial" w:cs="Arial"/>
          <w:color w:val="000000" w:themeColor="text1"/>
          <w:kern w:val="0"/>
          <w:lang w:eastAsia="en-GB"/>
          <w14:ligatures w14:val="none"/>
        </w:rPr>
        <w:t>Approved</w:t>
      </w:r>
      <w:r>
        <w:rPr>
          <w:rFonts w:ascii="Arial" w:eastAsia="Times New Roman" w:hAnsi="Arial" w:cs="Arial"/>
          <w:color w:val="000000" w:themeColor="text1"/>
          <w:kern w:val="0"/>
          <w:lang w:eastAsia="en-GB"/>
          <w14:ligatures w14:val="none"/>
        </w:rPr>
        <w:t>/Proposed</w:t>
      </w:r>
      <w:r w:rsidRPr="008512A9">
        <w:rPr>
          <w:rFonts w:ascii="Arial" w:eastAsia="Times New Roman" w:hAnsi="Arial" w:cs="Arial"/>
          <w:color w:val="000000" w:themeColor="text1"/>
          <w:kern w:val="0"/>
          <w:lang w:eastAsia="en-GB"/>
          <w14:ligatures w14:val="none"/>
        </w:rPr>
        <w:t xml:space="preserve"> Clinical Supervisors</w:t>
      </w:r>
      <w:r w:rsidRPr="008512A9">
        <w:rPr>
          <w:rFonts w:ascii="Arial" w:eastAsia="Times New Roman" w:hAnsi="Arial" w:cs="Arial"/>
          <w:color w:val="000000" w:themeColor="text1"/>
          <w:kern w:val="0"/>
          <w:lang w:eastAsia="en-GB"/>
          <w14:ligatures w14:val="none"/>
        </w:rPr>
        <w:tab/>
      </w:r>
      <w:r>
        <w:rPr>
          <w:rFonts w:ascii="Arial" w:eastAsia="Times New Roman" w:hAnsi="Arial" w:cs="Arial"/>
          <w:color w:val="000000" w:themeColor="text1"/>
          <w:kern w:val="0"/>
          <w:lang w:eastAsia="en-GB"/>
          <w14:ligatures w14:val="none"/>
        </w:rPr>
        <w:t>:</w:t>
      </w:r>
    </w:p>
    <w:p w14:paraId="48AB4649" w14:textId="77777777" w:rsidR="008512A9" w:rsidRPr="008512A9" w:rsidRDefault="008512A9" w:rsidP="008512A9">
      <w:pPr>
        <w:spacing w:after="0" w:line="240" w:lineRule="auto"/>
        <w:jc w:val="both"/>
        <w:rPr>
          <w:rFonts w:ascii="Arial" w:eastAsia="Times New Roman" w:hAnsi="Arial" w:cs="Arial"/>
          <w:color w:val="000000" w:themeColor="text1"/>
          <w:kern w:val="0"/>
          <w:lang w:eastAsia="en-GB"/>
          <w14:ligatures w14:val="none"/>
        </w:rPr>
      </w:pPr>
    </w:p>
    <w:p w14:paraId="33EFA9B3" w14:textId="77777777" w:rsidR="008512A9" w:rsidRDefault="008512A9" w:rsidP="008512A9">
      <w:pPr>
        <w:spacing w:after="0" w:line="240" w:lineRule="auto"/>
        <w:jc w:val="both"/>
        <w:rPr>
          <w:rFonts w:ascii="Arial" w:eastAsia="Times New Roman" w:hAnsi="Arial" w:cs="Arial"/>
          <w:color w:val="000000" w:themeColor="text1"/>
          <w:kern w:val="0"/>
          <w:lang w:eastAsia="en-GB"/>
          <w14:ligatures w14:val="none"/>
        </w:rPr>
      </w:pPr>
    </w:p>
    <w:p w14:paraId="190CBEB6" w14:textId="77777777" w:rsidR="00227525" w:rsidRPr="008512A9" w:rsidRDefault="00227525" w:rsidP="008512A9">
      <w:pPr>
        <w:spacing w:after="0" w:line="240" w:lineRule="auto"/>
        <w:jc w:val="both"/>
        <w:rPr>
          <w:rFonts w:ascii="Arial" w:eastAsia="Times New Roman" w:hAnsi="Arial" w:cs="Arial"/>
          <w:color w:val="000000" w:themeColor="text1"/>
          <w:kern w:val="0"/>
          <w:lang w:eastAsia="en-GB"/>
          <w14:ligatures w14:val="none"/>
        </w:rPr>
      </w:pPr>
    </w:p>
    <w:p w14:paraId="0C4E1491" w14:textId="77777777" w:rsidR="008512A9" w:rsidRPr="008512A9" w:rsidRDefault="008512A9" w:rsidP="008512A9">
      <w:pPr>
        <w:spacing w:after="0" w:line="240" w:lineRule="auto"/>
        <w:jc w:val="both"/>
        <w:rPr>
          <w:rFonts w:ascii="Arial" w:eastAsia="Times New Roman" w:hAnsi="Arial" w:cs="Arial"/>
          <w:b/>
          <w:bCs/>
          <w:color w:val="000000" w:themeColor="text1"/>
          <w:kern w:val="0"/>
          <w:u w:val="single"/>
          <w:lang w:eastAsia="en-GB"/>
          <w14:ligatures w14:val="none"/>
        </w:rPr>
      </w:pPr>
      <w:r w:rsidRPr="008512A9">
        <w:rPr>
          <w:rFonts w:ascii="Arial" w:eastAsia="Times New Roman" w:hAnsi="Arial" w:cs="Arial"/>
          <w:b/>
          <w:bCs/>
          <w:color w:val="000000" w:themeColor="text1"/>
          <w:kern w:val="0"/>
          <w:u w:val="single"/>
          <w:lang w:eastAsia="en-GB"/>
          <w14:ligatures w14:val="none"/>
        </w:rPr>
        <w:t>2. Training Environment and Clinical Exposure</w:t>
      </w:r>
    </w:p>
    <w:p w14:paraId="38C891BA" w14:textId="77777777" w:rsidR="008512A9" w:rsidRPr="008512A9" w:rsidRDefault="008512A9" w:rsidP="008512A9">
      <w:pPr>
        <w:spacing w:after="0" w:line="240" w:lineRule="auto"/>
        <w:jc w:val="both"/>
        <w:rPr>
          <w:rFonts w:ascii="Arial" w:eastAsia="Times New Roman" w:hAnsi="Arial" w:cs="Arial"/>
          <w:color w:val="000000" w:themeColor="text1"/>
          <w:kern w:val="0"/>
          <w:lang w:eastAsia="en-GB"/>
          <w14:ligatures w14:val="none"/>
        </w:rPr>
      </w:pPr>
    </w:p>
    <w:p w14:paraId="78FC806B" w14:textId="77777777" w:rsidR="008512A9" w:rsidRDefault="008512A9" w:rsidP="008512A9">
      <w:pPr>
        <w:spacing w:after="0" w:line="240" w:lineRule="auto"/>
        <w:jc w:val="both"/>
        <w:rPr>
          <w:rFonts w:ascii="Arial" w:eastAsia="Times New Roman" w:hAnsi="Arial" w:cs="Arial"/>
          <w:color w:val="000000" w:themeColor="text1"/>
          <w:kern w:val="0"/>
          <w:lang w:eastAsia="en-GB"/>
          <w14:ligatures w14:val="none"/>
        </w:rPr>
      </w:pPr>
    </w:p>
    <w:tbl>
      <w:tblPr>
        <w:tblStyle w:val="TableGridLight"/>
        <w:tblW w:w="9356" w:type="dxa"/>
        <w:tblInd w:w="-147" w:type="dxa"/>
        <w:tblLook w:val="04A0" w:firstRow="1" w:lastRow="0" w:firstColumn="1" w:lastColumn="0" w:noHBand="0" w:noVBand="1"/>
      </w:tblPr>
      <w:tblGrid>
        <w:gridCol w:w="2552"/>
        <w:gridCol w:w="6804"/>
      </w:tblGrid>
      <w:tr w:rsidR="008512A9" w14:paraId="0495651B" w14:textId="77777777" w:rsidTr="008512A9">
        <w:tc>
          <w:tcPr>
            <w:tcW w:w="2552" w:type="dxa"/>
          </w:tcPr>
          <w:p w14:paraId="05983E60" w14:textId="3985F738" w:rsidR="008512A9" w:rsidRPr="008512A9" w:rsidRDefault="008512A9" w:rsidP="008512A9">
            <w:pPr>
              <w:jc w:val="both"/>
              <w:rPr>
                <w:rFonts w:ascii="Arial" w:eastAsia="Times New Roman" w:hAnsi="Arial" w:cs="Arial"/>
                <w:b/>
                <w:bCs/>
                <w:color w:val="000000" w:themeColor="text1"/>
                <w:kern w:val="0"/>
                <w:lang w:eastAsia="en-GB"/>
                <w14:ligatures w14:val="none"/>
              </w:rPr>
            </w:pPr>
            <w:r w:rsidRPr="008512A9">
              <w:rPr>
                <w:b/>
                <w:bCs/>
              </w:rPr>
              <w:t>Area</w:t>
            </w:r>
          </w:p>
        </w:tc>
        <w:tc>
          <w:tcPr>
            <w:tcW w:w="6804" w:type="dxa"/>
          </w:tcPr>
          <w:p w14:paraId="3C9D9622" w14:textId="6369F117" w:rsidR="008512A9" w:rsidRPr="008512A9" w:rsidRDefault="008512A9" w:rsidP="008512A9">
            <w:pPr>
              <w:jc w:val="both"/>
              <w:rPr>
                <w:rFonts w:ascii="Arial" w:eastAsia="Times New Roman" w:hAnsi="Arial" w:cs="Arial"/>
                <w:b/>
                <w:bCs/>
                <w:color w:val="000000" w:themeColor="text1"/>
                <w:kern w:val="0"/>
                <w:lang w:eastAsia="en-GB"/>
                <w14:ligatures w14:val="none"/>
              </w:rPr>
            </w:pPr>
            <w:r w:rsidRPr="008512A9">
              <w:rPr>
                <w:b/>
                <w:bCs/>
              </w:rPr>
              <w:t>Training Unit Plan</w:t>
            </w:r>
          </w:p>
        </w:tc>
      </w:tr>
      <w:tr w:rsidR="008512A9" w14:paraId="090356A0" w14:textId="77777777" w:rsidTr="008512A9">
        <w:tc>
          <w:tcPr>
            <w:tcW w:w="2552" w:type="dxa"/>
          </w:tcPr>
          <w:p w14:paraId="72546C9C" w14:textId="7252DFB6" w:rsidR="008512A9" w:rsidRPr="008512A9" w:rsidRDefault="008512A9" w:rsidP="008512A9">
            <w:pPr>
              <w:rPr>
                <w:rFonts w:ascii="Arial" w:eastAsia="Times New Roman" w:hAnsi="Arial" w:cs="Arial"/>
                <w:b/>
                <w:bCs/>
                <w:color w:val="000000" w:themeColor="text1"/>
                <w:kern w:val="0"/>
                <w:lang w:eastAsia="en-GB"/>
                <w14:ligatures w14:val="none"/>
              </w:rPr>
            </w:pPr>
            <w:r w:rsidRPr="008512A9">
              <w:rPr>
                <w:b/>
                <w:bCs/>
              </w:rPr>
              <w:t>Clinical service and expected exposure</w:t>
            </w:r>
          </w:p>
        </w:tc>
        <w:tc>
          <w:tcPr>
            <w:tcW w:w="6804" w:type="dxa"/>
          </w:tcPr>
          <w:p w14:paraId="6B8D24BD" w14:textId="20C745AC" w:rsidR="008512A9" w:rsidRDefault="008512A9" w:rsidP="008512A9">
            <w:r w:rsidRPr="008512A9">
              <w:rPr>
                <w:highlight w:val="yellow"/>
              </w:rPr>
              <w:t>Add here: Briefly describe the clinical service and the range of experience expected to be available to the trainee. Consider case volume, case mix, routine and complex CPB, emergency cases, aortic surgery, ECMO/MCS, autotransfusion, paediatric practice or other relevant exposure.</w:t>
            </w:r>
            <w:r w:rsidRPr="003832E0">
              <w:t xml:space="preserve"> </w:t>
            </w:r>
          </w:p>
          <w:p w14:paraId="2BD79888" w14:textId="705D3995" w:rsidR="008512A9" w:rsidRDefault="008512A9" w:rsidP="008512A9">
            <w:pPr>
              <w:rPr>
                <w:rFonts w:ascii="Arial" w:eastAsia="Times New Roman" w:hAnsi="Arial" w:cs="Arial"/>
                <w:color w:val="000000" w:themeColor="text1"/>
                <w:kern w:val="0"/>
                <w:lang w:eastAsia="en-GB"/>
                <w14:ligatures w14:val="none"/>
              </w:rPr>
            </w:pPr>
          </w:p>
        </w:tc>
      </w:tr>
      <w:tr w:rsidR="008512A9" w14:paraId="3A550660" w14:textId="77777777" w:rsidTr="008512A9">
        <w:tc>
          <w:tcPr>
            <w:tcW w:w="2552" w:type="dxa"/>
          </w:tcPr>
          <w:p w14:paraId="4C697FEB" w14:textId="77777777" w:rsidR="008512A9" w:rsidRDefault="008512A9" w:rsidP="008512A9">
            <w:pPr>
              <w:rPr>
                <w:b/>
                <w:bCs/>
              </w:rPr>
            </w:pPr>
            <w:r w:rsidRPr="008512A9">
              <w:rPr>
                <w:b/>
                <w:bCs/>
              </w:rPr>
              <w:t>Anticipated gaps in clinical exposure</w:t>
            </w:r>
          </w:p>
          <w:p w14:paraId="52683F4F" w14:textId="77777777" w:rsidR="008512A9" w:rsidRDefault="008512A9" w:rsidP="008512A9">
            <w:pPr>
              <w:rPr>
                <w:rFonts w:ascii="Arial" w:eastAsia="Times New Roman" w:hAnsi="Arial" w:cs="Arial"/>
                <w:b/>
                <w:bCs/>
                <w:color w:val="000000" w:themeColor="text1"/>
                <w:kern w:val="0"/>
                <w:lang w:eastAsia="en-GB"/>
                <w14:ligatures w14:val="none"/>
              </w:rPr>
            </w:pPr>
          </w:p>
          <w:p w14:paraId="601EFAF6" w14:textId="4376FBB2" w:rsidR="008512A9" w:rsidRPr="008512A9" w:rsidRDefault="008512A9" w:rsidP="008512A9">
            <w:pPr>
              <w:rPr>
                <w:rFonts w:ascii="Arial" w:eastAsia="Times New Roman" w:hAnsi="Arial" w:cs="Arial"/>
                <w:b/>
                <w:bCs/>
                <w:color w:val="000000" w:themeColor="text1"/>
                <w:kern w:val="0"/>
                <w:lang w:eastAsia="en-GB"/>
                <w14:ligatures w14:val="none"/>
              </w:rPr>
            </w:pPr>
          </w:p>
        </w:tc>
        <w:tc>
          <w:tcPr>
            <w:tcW w:w="6804" w:type="dxa"/>
          </w:tcPr>
          <w:p w14:paraId="1F8E8A1C" w14:textId="17C89740" w:rsidR="008512A9" w:rsidRDefault="008512A9" w:rsidP="008512A9">
            <w:pPr>
              <w:rPr>
                <w:rFonts w:ascii="Arial" w:eastAsia="Times New Roman" w:hAnsi="Arial" w:cs="Arial"/>
                <w:color w:val="000000" w:themeColor="text1"/>
                <w:kern w:val="0"/>
                <w:lang w:eastAsia="en-GB"/>
                <w14:ligatures w14:val="none"/>
              </w:rPr>
            </w:pPr>
            <w:r w:rsidRPr="008512A9">
              <w:rPr>
                <w:highlight w:val="yellow"/>
              </w:rPr>
              <w:t>Add here: Identify any areas of the training pathway that may not be routinely available within your unit.</w:t>
            </w:r>
            <w:r w:rsidRPr="003832E0">
              <w:t xml:space="preserve"> </w:t>
            </w:r>
          </w:p>
        </w:tc>
      </w:tr>
      <w:tr w:rsidR="008512A9" w14:paraId="4590BE65" w14:textId="77777777" w:rsidTr="008512A9">
        <w:tc>
          <w:tcPr>
            <w:tcW w:w="2552" w:type="dxa"/>
          </w:tcPr>
          <w:p w14:paraId="44210554" w14:textId="77777777" w:rsidR="008512A9" w:rsidRDefault="008512A9" w:rsidP="008512A9">
            <w:pPr>
              <w:rPr>
                <w:b/>
                <w:bCs/>
              </w:rPr>
            </w:pPr>
            <w:r w:rsidRPr="008512A9">
              <w:rPr>
                <w:b/>
                <w:bCs/>
              </w:rPr>
              <w:t>Plan to address identified gaps</w:t>
            </w:r>
          </w:p>
          <w:p w14:paraId="6AE25F2C" w14:textId="698D3961" w:rsidR="008512A9" w:rsidRPr="008512A9" w:rsidRDefault="008512A9" w:rsidP="008512A9">
            <w:pPr>
              <w:rPr>
                <w:rFonts w:ascii="Arial" w:eastAsia="Times New Roman" w:hAnsi="Arial" w:cs="Arial"/>
                <w:b/>
                <w:bCs/>
                <w:color w:val="000000" w:themeColor="text1"/>
                <w:kern w:val="0"/>
                <w:lang w:eastAsia="en-GB"/>
                <w14:ligatures w14:val="none"/>
              </w:rPr>
            </w:pPr>
          </w:p>
        </w:tc>
        <w:tc>
          <w:tcPr>
            <w:tcW w:w="6804" w:type="dxa"/>
          </w:tcPr>
          <w:p w14:paraId="2750450D" w14:textId="77777777" w:rsidR="008512A9" w:rsidRDefault="008512A9" w:rsidP="008512A9">
            <w:r w:rsidRPr="008512A9">
              <w:rPr>
                <w:highlight w:val="yellow"/>
              </w:rPr>
              <w:t>Add here: Describe how these gaps will be addressed. This may include targeted exposure, external observation or clinical experience, simulation or other learning opportunities.</w:t>
            </w:r>
          </w:p>
          <w:p w14:paraId="096A1412" w14:textId="72C81F66" w:rsidR="008512A9" w:rsidRPr="008512A9" w:rsidRDefault="008512A9" w:rsidP="008512A9"/>
        </w:tc>
      </w:tr>
    </w:tbl>
    <w:p w14:paraId="28CFDC66" w14:textId="77777777" w:rsidR="008512A9" w:rsidRDefault="008512A9" w:rsidP="008512A9">
      <w:pPr>
        <w:spacing w:after="0" w:line="240" w:lineRule="auto"/>
        <w:jc w:val="both"/>
        <w:rPr>
          <w:rFonts w:ascii="Arial" w:eastAsia="Times New Roman" w:hAnsi="Arial" w:cs="Arial"/>
          <w:color w:val="000000" w:themeColor="text1"/>
          <w:kern w:val="0"/>
          <w:lang w:eastAsia="en-GB"/>
          <w14:ligatures w14:val="none"/>
        </w:rPr>
      </w:pPr>
    </w:p>
    <w:p w14:paraId="4244C4B4" w14:textId="77777777" w:rsidR="008512A9" w:rsidRDefault="008512A9" w:rsidP="008512A9">
      <w:pPr>
        <w:spacing w:after="0" w:line="240" w:lineRule="auto"/>
        <w:jc w:val="both"/>
        <w:rPr>
          <w:rFonts w:ascii="Arial" w:eastAsia="Times New Roman" w:hAnsi="Arial" w:cs="Arial"/>
          <w:color w:val="000000" w:themeColor="text1"/>
          <w:kern w:val="0"/>
          <w:lang w:eastAsia="en-GB"/>
          <w14:ligatures w14:val="none"/>
        </w:rPr>
      </w:pPr>
    </w:p>
    <w:p w14:paraId="401C56E7" w14:textId="77777777" w:rsidR="00227525" w:rsidRDefault="00227525" w:rsidP="008512A9">
      <w:pPr>
        <w:spacing w:after="0" w:line="240" w:lineRule="auto"/>
        <w:jc w:val="both"/>
        <w:rPr>
          <w:rFonts w:ascii="Arial" w:eastAsia="Times New Roman" w:hAnsi="Arial" w:cs="Arial"/>
          <w:color w:val="000000" w:themeColor="text1"/>
          <w:kern w:val="0"/>
          <w:lang w:eastAsia="en-GB"/>
          <w14:ligatures w14:val="none"/>
        </w:rPr>
      </w:pPr>
    </w:p>
    <w:p w14:paraId="7456938F" w14:textId="77777777" w:rsidR="00227525" w:rsidRDefault="00227525" w:rsidP="008512A9">
      <w:pPr>
        <w:spacing w:after="0" w:line="240" w:lineRule="auto"/>
        <w:jc w:val="both"/>
        <w:rPr>
          <w:rFonts w:ascii="Arial" w:eastAsia="Times New Roman" w:hAnsi="Arial" w:cs="Arial"/>
          <w:color w:val="000000" w:themeColor="text1"/>
          <w:kern w:val="0"/>
          <w:lang w:eastAsia="en-GB"/>
          <w14:ligatures w14:val="none"/>
        </w:rPr>
      </w:pPr>
    </w:p>
    <w:p w14:paraId="7ED6F409" w14:textId="77777777" w:rsidR="00227525" w:rsidRDefault="00227525" w:rsidP="008512A9">
      <w:pPr>
        <w:spacing w:after="0" w:line="240" w:lineRule="auto"/>
        <w:jc w:val="both"/>
        <w:rPr>
          <w:rFonts w:ascii="Arial" w:eastAsia="Times New Roman" w:hAnsi="Arial" w:cs="Arial"/>
          <w:color w:val="000000" w:themeColor="text1"/>
          <w:kern w:val="0"/>
          <w:lang w:eastAsia="en-GB"/>
          <w14:ligatures w14:val="none"/>
        </w:rPr>
      </w:pPr>
    </w:p>
    <w:p w14:paraId="39A09A5B" w14:textId="77777777" w:rsidR="00227525" w:rsidRDefault="00227525" w:rsidP="008512A9">
      <w:pPr>
        <w:spacing w:after="0" w:line="240" w:lineRule="auto"/>
        <w:jc w:val="both"/>
        <w:rPr>
          <w:rFonts w:ascii="Arial" w:eastAsia="Times New Roman" w:hAnsi="Arial" w:cs="Arial"/>
          <w:color w:val="000000" w:themeColor="text1"/>
          <w:kern w:val="0"/>
          <w:lang w:eastAsia="en-GB"/>
          <w14:ligatures w14:val="none"/>
        </w:rPr>
      </w:pPr>
    </w:p>
    <w:p w14:paraId="21625CA1" w14:textId="77777777" w:rsidR="00227525" w:rsidRPr="00227525" w:rsidRDefault="00227525" w:rsidP="00227525">
      <w:pPr>
        <w:spacing w:after="0" w:line="240" w:lineRule="auto"/>
        <w:jc w:val="both"/>
        <w:rPr>
          <w:rFonts w:ascii="Arial" w:eastAsia="Times New Roman" w:hAnsi="Arial" w:cs="Arial"/>
          <w:b/>
          <w:bCs/>
          <w:color w:val="000000" w:themeColor="text1"/>
          <w:kern w:val="0"/>
          <w:u w:val="single"/>
          <w:lang w:eastAsia="en-GB"/>
          <w14:ligatures w14:val="none"/>
        </w:rPr>
      </w:pPr>
      <w:r w:rsidRPr="00227525">
        <w:rPr>
          <w:rFonts w:ascii="Arial" w:eastAsia="Times New Roman" w:hAnsi="Arial" w:cs="Arial"/>
          <w:b/>
          <w:bCs/>
          <w:color w:val="000000" w:themeColor="text1"/>
          <w:kern w:val="0"/>
          <w:u w:val="single"/>
          <w:lang w:eastAsia="en-GB"/>
          <w14:ligatures w14:val="none"/>
        </w:rPr>
        <w:lastRenderedPageBreak/>
        <w:t>3. Supervision Arrangements</w:t>
      </w:r>
    </w:p>
    <w:p w14:paraId="55884E59" w14:textId="77777777" w:rsidR="00227525" w:rsidRPr="00227525" w:rsidRDefault="00227525" w:rsidP="00227525">
      <w:pPr>
        <w:spacing w:after="0" w:line="240" w:lineRule="auto"/>
        <w:jc w:val="both"/>
        <w:rPr>
          <w:rFonts w:ascii="Arial" w:eastAsia="Times New Roman" w:hAnsi="Arial" w:cs="Arial"/>
          <w:color w:val="000000" w:themeColor="text1"/>
          <w:kern w:val="0"/>
          <w:lang w:eastAsia="en-GB"/>
          <w14:ligatures w14:val="none"/>
        </w:rPr>
      </w:pPr>
    </w:p>
    <w:p w14:paraId="6CE43955" w14:textId="69329F92" w:rsidR="008512A9" w:rsidRDefault="00227525" w:rsidP="00227525">
      <w:pPr>
        <w:spacing w:after="0" w:line="240" w:lineRule="auto"/>
        <w:jc w:val="both"/>
        <w:rPr>
          <w:rFonts w:ascii="Arial" w:eastAsia="Times New Roman" w:hAnsi="Arial" w:cs="Arial"/>
          <w:color w:val="000000" w:themeColor="text1"/>
          <w:kern w:val="0"/>
          <w:lang w:eastAsia="en-GB"/>
          <w14:ligatures w14:val="none"/>
        </w:rPr>
      </w:pPr>
      <w:r w:rsidRPr="00227525">
        <w:rPr>
          <w:rFonts w:ascii="Arial" w:eastAsia="Times New Roman" w:hAnsi="Arial" w:cs="Arial"/>
          <w:color w:val="000000" w:themeColor="text1"/>
          <w:kern w:val="0"/>
          <w:lang w:eastAsia="en-GB"/>
          <w14:ligatures w14:val="none"/>
        </w:rPr>
        <w:t>The trainee will have access to ANZBP-approved supervision in accordance with the Clinical Supervision Policy.</w:t>
      </w:r>
    </w:p>
    <w:p w14:paraId="0CBD9918" w14:textId="4D75CFDA" w:rsidR="008512A9" w:rsidRDefault="008512A9" w:rsidP="008512A9">
      <w:pPr>
        <w:spacing w:after="0" w:line="240" w:lineRule="auto"/>
        <w:jc w:val="both"/>
        <w:rPr>
          <w:rFonts w:ascii="Arial" w:eastAsia="Times New Roman" w:hAnsi="Arial" w:cs="Arial"/>
          <w:color w:val="000000" w:themeColor="text1"/>
          <w:kern w:val="0"/>
          <w:lang w:eastAsia="en-GB"/>
          <w14:ligatures w14:val="none"/>
        </w:rPr>
      </w:pPr>
    </w:p>
    <w:tbl>
      <w:tblPr>
        <w:tblStyle w:val="TableGridLight"/>
        <w:tblW w:w="9356" w:type="dxa"/>
        <w:tblInd w:w="-147" w:type="dxa"/>
        <w:tblLook w:val="04A0" w:firstRow="1" w:lastRow="0" w:firstColumn="1" w:lastColumn="0" w:noHBand="0" w:noVBand="1"/>
      </w:tblPr>
      <w:tblGrid>
        <w:gridCol w:w="2552"/>
        <w:gridCol w:w="6804"/>
      </w:tblGrid>
      <w:tr w:rsidR="00227525" w14:paraId="69D5CDBB" w14:textId="77777777" w:rsidTr="009E495F">
        <w:tc>
          <w:tcPr>
            <w:tcW w:w="2552" w:type="dxa"/>
          </w:tcPr>
          <w:p w14:paraId="1027F07F" w14:textId="5B23BE51" w:rsidR="00227525" w:rsidRPr="00227525" w:rsidRDefault="00227525" w:rsidP="00227525">
            <w:pPr>
              <w:jc w:val="both"/>
              <w:rPr>
                <w:rFonts w:ascii="Arial" w:eastAsia="Times New Roman" w:hAnsi="Arial" w:cs="Arial"/>
                <w:b/>
                <w:bCs/>
                <w:color w:val="000000" w:themeColor="text1"/>
                <w:kern w:val="0"/>
                <w:lang w:eastAsia="en-GB"/>
                <w14:ligatures w14:val="none"/>
              </w:rPr>
            </w:pPr>
            <w:r w:rsidRPr="00227525">
              <w:rPr>
                <w:b/>
                <w:bCs/>
              </w:rPr>
              <w:t>Area</w:t>
            </w:r>
          </w:p>
        </w:tc>
        <w:tc>
          <w:tcPr>
            <w:tcW w:w="6804" w:type="dxa"/>
          </w:tcPr>
          <w:p w14:paraId="6741FEB8" w14:textId="5FE098EA" w:rsidR="00227525" w:rsidRPr="00227525" w:rsidRDefault="00227525" w:rsidP="00227525">
            <w:pPr>
              <w:jc w:val="both"/>
              <w:rPr>
                <w:rFonts w:ascii="Arial" w:eastAsia="Times New Roman" w:hAnsi="Arial" w:cs="Arial"/>
                <w:b/>
                <w:bCs/>
                <w:color w:val="000000" w:themeColor="text1"/>
                <w:kern w:val="0"/>
                <w:lang w:eastAsia="en-GB"/>
                <w14:ligatures w14:val="none"/>
              </w:rPr>
            </w:pPr>
            <w:r w:rsidRPr="00227525">
              <w:rPr>
                <w:b/>
                <w:bCs/>
              </w:rPr>
              <w:t>Supervision Plan</w:t>
            </w:r>
          </w:p>
        </w:tc>
      </w:tr>
      <w:tr w:rsidR="00227525" w14:paraId="70DF4CD9" w14:textId="77777777" w:rsidTr="009E495F">
        <w:tc>
          <w:tcPr>
            <w:tcW w:w="2552" w:type="dxa"/>
          </w:tcPr>
          <w:p w14:paraId="4A42668F" w14:textId="18060ED3" w:rsidR="00227525" w:rsidRPr="00227525" w:rsidRDefault="00227525" w:rsidP="00227525">
            <w:pPr>
              <w:rPr>
                <w:rFonts w:ascii="Arial" w:eastAsia="Times New Roman" w:hAnsi="Arial" w:cs="Arial"/>
                <w:b/>
                <w:bCs/>
                <w:color w:val="000000" w:themeColor="text1"/>
                <w:kern w:val="0"/>
                <w:lang w:eastAsia="en-GB"/>
                <w14:ligatures w14:val="none"/>
              </w:rPr>
            </w:pPr>
            <w:r w:rsidRPr="00227525">
              <w:rPr>
                <w:b/>
                <w:bCs/>
              </w:rPr>
              <w:t>Day-to-day supervision</w:t>
            </w:r>
          </w:p>
        </w:tc>
        <w:tc>
          <w:tcPr>
            <w:tcW w:w="6804" w:type="dxa"/>
          </w:tcPr>
          <w:p w14:paraId="77CBDA9B" w14:textId="77777777" w:rsidR="00227525" w:rsidRPr="00227525" w:rsidRDefault="00227525" w:rsidP="00227525">
            <w:pPr>
              <w:rPr>
                <w:highlight w:val="yellow"/>
              </w:rPr>
            </w:pPr>
            <w:r w:rsidRPr="00227525">
              <w:rPr>
                <w:highlight w:val="yellow"/>
              </w:rPr>
              <w:t>Add here: Describe how supervisors will be allocated and how supervision will work during normal clinical activity.</w:t>
            </w:r>
          </w:p>
          <w:p w14:paraId="7BCC8A37" w14:textId="374FAF67" w:rsidR="00227525" w:rsidRPr="00227525" w:rsidRDefault="00227525" w:rsidP="00227525">
            <w:pPr>
              <w:rPr>
                <w:rFonts w:ascii="Arial" w:eastAsia="Times New Roman" w:hAnsi="Arial" w:cs="Arial"/>
                <w:color w:val="000000" w:themeColor="text1"/>
                <w:kern w:val="0"/>
                <w:highlight w:val="yellow"/>
                <w:lang w:eastAsia="en-GB"/>
                <w14:ligatures w14:val="none"/>
              </w:rPr>
            </w:pPr>
          </w:p>
        </w:tc>
      </w:tr>
      <w:tr w:rsidR="00227525" w14:paraId="489A3E3A" w14:textId="77777777" w:rsidTr="009E495F">
        <w:tc>
          <w:tcPr>
            <w:tcW w:w="2552" w:type="dxa"/>
          </w:tcPr>
          <w:p w14:paraId="23CC49F8" w14:textId="58D58479" w:rsidR="00227525" w:rsidRPr="00227525" w:rsidRDefault="00227525" w:rsidP="00227525">
            <w:pPr>
              <w:rPr>
                <w:rFonts w:ascii="Arial" w:eastAsia="Times New Roman" w:hAnsi="Arial" w:cs="Arial"/>
                <w:b/>
                <w:bCs/>
                <w:color w:val="000000" w:themeColor="text1"/>
                <w:kern w:val="0"/>
                <w:lang w:eastAsia="en-GB"/>
                <w14:ligatures w14:val="none"/>
              </w:rPr>
            </w:pPr>
            <w:r w:rsidRPr="00227525">
              <w:rPr>
                <w:b/>
                <w:bCs/>
              </w:rPr>
              <w:t>Lead Supervisor oversight</w:t>
            </w:r>
          </w:p>
        </w:tc>
        <w:tc>
          <w:tcPr>
            <w:tcW w:w="6804" w:type="dxa"/>
          </w:tcPr>
          <w:p w14:paraId="27276DB1" w14:textId="77777777" w:rsidR="00227525" w:rsidRPr="00227525" w:rsidRDefault="00227525" w:rsidP="00227525">
            <w:pPr>
              <w:rPr>
                <w:highlight w:val="yellow"/>
              </w:rPr>
            </w:pPr>
            <w:r w:rsidRPr="00227525">
              <w:rPr>
                <w:highlight w:val="yellow"/>
              </w:rPr>
              <w:t xml:space="preserve">Add here: Describe how the Lead Supervisor will oversee the trainee's overall development, review progress and coordinate the Clinical Supervisor group. </w:t>
            </w:r>
          </w:p>
          <w:p w14:paraId="6F3E6AF5" w14:textId="0FD22DBA" w:rsidR="00227525" w:rsidRPr="00227525" w:rsidRDefault="00227525" w:rsidP="00227525">
            <w:pPr>
              <w:rPr>
                <w:rFonts w:ascii="Arial" w:eastAsia="Times New Roman" w:hAnsi="Arial" w:cs="Arial"/>
                <w:color w:val="000000" w:themeColor="text1"/>
                <w:kern w:val="0"/>
                <w:highlight w:val="yellow"/>
                <w:lang w:eastAsia="en-GB"/>
                <w14:ligatures w14:val="none"/>
              </w:rPr>
            </w:pPr>
          </w:p>
        </w:tc>
      </w:tr>
      <w:tr w:rsidR="00227525" w14:paraId="1FEF59CE" w14:textId="77777777" w:rsidTr="009E495F">
        <w:tc>
          <w:tcPr>
            <w:tcW w:w="2552" w:type="dxa"/>
          </w:tcPr>
          <w:p w14:paraId="47204F29" w14:textId="1D708173" w:rsidR="00227525" w:rsidRPr="00227525" w:rsidRDefault="00227525" w:rsidP="00227525">
            <w:pPr>
              <w:rPr>
                <w:rFonts w:ascii="Arial" w:eastAsia="Times New Roman" w:hAnsi="Arial" w:cs="Arial"/>
                <w:b/>
                <w:bCs/>
                <w:color w:val="000000" w:themeColor="text1"/>
                <w:kern w:val="0"/>
                <w:lang w:eastAsia="en-GB"/>
                <w14:ligatures w14:val="none"/>
              </w:rPr>
            </w:pPr>
            <w:r w:rsidRPr="00227525">
              <w:rPr>
                <w:b/>
                <w:bCs/>
              </w:rPr>
              <w:t>Clinical Supervisor role</w:t>
            </w:r>
          </w:p>
        </w:tc>
        <w:tc>
          <w:tcPr>
            <w:tcW w:w="6804" w:type="dxa"/>
          </w:tcPr>
          <w:p w14:paraId="43625AD5" w14:textId="77777777" w:rsidR="00227525" w:rsidRPr="00227525" w:rsidRDefault="00227525" w:rsidP="00227525">
            <w:pPr>
              <w:rPr>
                <w:highlight w:val="yellow"/>
              </w:rPr>
            </w:pPr>
            <w:r w:rsidRPr="00227525">
              <w:rPr>
                <w:highlight w:val="yellow"/>
              </w:rPr>
              <w:t xml:space="preserve">Add here: Describe how Clinical Supervisors will contribute to day-to-day teaching, observation, feedback and assessment. </w:t>
            </w:r>
          </w:p>
          <w:p w14:paraId="6879B3B0" w14:textId="5AE23300" w:rsidR="00227525" w:rsidRPr="00227525" w:rsidRDefault="00227525" w:rsidP="00227525">
            <w:pPr>
              <w:rPr>
                <w:highlight w:val="yellow"/>
              </w:rPr>
            </w:pPr>
          </w:p>
        </w:tc>
      </w:tr>
      <w:tr w:rsidR="00227525" w14:paraId="7F47BF44" w14:textId="77777777" w:rsidTr="009E495F">
        <w:tc>
          <w:tcPr>
            <w:tcW w:w="2552" w:type="dxa"/>
          </w:tcPr>
          <w:p w14:paraId="3FF13F68" w14:textId="51677245" w:rsidR="00227525" w:rsidRPr="00227525" w:rsidRDefault="00227525" w:rsidP="00227525">
            <w:pPr>
              <w:rPr>
                <w:b/>
                <w:bCs/>
              </w:rPr>
            </w:pPr>
            <w:r w:rsidRPr="00227525">
              <w:rPr>
                <w:b/>
                <w:bCs/>
              </w:rPr>
              <w:t>Communication between supervisors</w:t>
            </w:r>
          </w:p>
        </w:tc>
        <w:tc>
          <w:tcPr>
            <w:tcW w:w="6804" w:type="dxa"/>
          </w:tcPr>
          <w:p w14:paraId="5CCE1D0C" w14:textId="77777777" w:rsidR="00227525" w:rsidRPr="00227525" w:rsidRDefault="00227525" w:rsidP="00227525">
            <w:pPr>
              <w:rPr>
                <w:highlight w:val="yellow"/>
              </w:rPr>
            </w:pPr>
            <w:r w:rsidRPr="00227525">
              <w:rPr>
                <w:highlight w:val="yellow"/>
              </w:rPr>
              <w:t>Add here: Describe how supervisors will share feedback and relevant information to support consistent supervision and assessment of progression.</w:t>
            </w:r>
          </w:p>
          <w:p w14:paraId="251A5BFD" w14:textId="27297F81" w:rsidR="00227525" w:rsidRPr="00227525" w:rsidRDefault="00227525" w:rsidP="00227525">
            <w:pPr>
              <w:rPr>
                <w:highlight w:val="yellow"/>
              </w:rPr>
            </w:pPr>
          </w:p>
        </w:tc>
      </w:tr>
      <w:tr w:rsidR="00227525" w14:paraId="568986F8" w14:textId="77777777" w:rsidTr="009E495F">
        <w:tc>
          <w:tcPr>
            <w:tcW w:w="2552" w:type="dxa"/>
          </w:tcPr>
          <w:p w14:paraId="49F8E4B5" w14:textId="39E8244F" w:rsidR="00227525" w:rsidRPr="00227525" w:rsidRDefault="00227525" w:rsidP="00227525">
            <w:pPr>
              <w:rPr>
                <w:b/>
                <w:bCs/>
              </w:rPr>
            </w:pPr>
            <w:r w:rsidRPr="00227525">
              <w:rPr>
                <w:b/>
                <w:bCs/>
              </w:rPr>
              <w:t>Emergency / after-hours supervision</w:t>
            </w:r>
          </w:p>
        </w:tc>
        <w:tc>
          <w:tcPr>
            <w:tcW w:w="6804" w:type="dxa"/>
          </w:tcPr>
          <w:p w14:paraId="3BD67DDC" w14:textId="77777777" w:rsidR="00227525" w:rsidRPr="00227525" w:rsidRDefault="00227525" w:rsidP="00227525">
            <w:pPr>
              <w:rPr>
                <w:highlight w:val="yellow"/>
              </w:rPr>
            </w:pPr>
            <w:r w:rsidRPr="00227525">
              <w:rPr>
                <w:highlight w:val="yellow"/>
              </w:rPr>
              <w:t xml:space="preserve">Add here: Describe how supervision will be </w:t>
            </w:r>
            <w:r w:rsidRPr="00227525">
              <w:rPr>
                <w:highlight w:val="yellow"/>
              </w:rPr>
              <w:t>mai</w:t>
            </w:r>
            <w:r w:rsidRPr="00227525">
              <w:rPr>
                <w:highlight w:val="yellow"/>
              </w:rPr>
              <w:t xml:space="preserve">ntained during emergency, after-hours and on-call activity, including how the supervising perfusionist will be contacted and available when required. </w:t>
            </w:r>
          </w:p>
          <w:p w14:paraId="6C6AC161" w14:textId="182A39E9" w:rsidR="00227525" w:rsidRPr="00227525" w:rsidRDefault="00227525" w:rsidP="00227525">
            <w:pPr>
              <w:rPr>
                <w:highlight w:val="yellow"/>
              </w:rPr>
            </w:pPr>
          </w:p>
        </w:tc>
      </w:tr>
    </w:tbl>
    <w:p w14:paraId="02E46CA0" w14:textId="77777777" w:rsidR="00227525" w:rsidRDefault="00227525" w:rsidP="008512A9">
      <w:pPr>
        <w:spacing w:after="0" w:line="240" w:lineRule="auto"/>
        <w:jc w:val="both"/>
        <w:rPr>
          <w:rFonts w:ascii="Arial" w:eastAsia="Times New Roman" w:hAnsi="Arial" w:cs="Arial"/>
          <w:color w:val="000000" w:themeColor="text1"/>
          <w:kern w:val="0"/>
          <w:lang w:eastAsia="en-GB"/>
          <w14:ligatures w14:val="none"/>
        </w:rPr>
      </w:pPr>
    </w:p>
    <w:p w14:paraId="6E492377" w14:textId="77777777" w:rsidR="00227525" w:rsidRDefault="00227525" w:rsidP="008512A9">
      <w:pPr>
        <w:spacing w:after="0" w:line="240" w:lineRule="auto"/>
        <w:jc w:val="both"/>
        <w:rPr>
          <w:rFonts w:ascii="Arial" w:eastAsia="Times New Roman" w:hAnsi="Arial" w:cs="Arial"/>
          <w:color w:val="000000" w:themeColor="text1"/>
          <w:kern w:val="0"/>
          <w:lang w:eastAsia="en-GB"/>
          <w14:ligatures w14:val="none"/>
        </w:rPr>
      </w:pPr>
    </w:p>
    <w:p w14:paraId="3AD95F97" w14:textId="77777777" w:rsidR="00227525" w:rsidRDefault="00227525" w:rsidP="008512A9">
      <w:pPr>
        <w:spacing w:after="0" w:line="240" w:lineRule="auto"/>
        <w:jc w:val="both"/>
        <w:rPr>
          <w:rFonts w:ascii="Arial" w:eastAsia="Times New Roman" w:hAnsi="Arial" w:cs="Arial"/>
          <w:color w:val="000000" w:themeColor="text1"/>
          <w:kern w:val="0"/>
          <w:lang w:eastAsia="en-GB"/>
          <w14:ligatures w14:val="none"/>
        </w:rPr>
      </w:pPr>
    </w:p>
    <w:p w14:paraId="7B2E38E2" w14:textId="77777777" w:rsidR="00227525" w:rsidRPr="00227525" w:rsidRDefault="00227525" w:rsidP="00227525">
      <w:pPr>
        <w:spacing w:after="0" w:line="240" w:lineRule="auto"/>
        <w:jc w:val="both"/>
        <w:rPr>
          <w:rFonts w:ascii="Arial" w:eastAsia="Times New Roman" w:hAnsi="Arial" w:cs="Arial"/>
          <w:b/>
          <w:bCs/>
          <w:color w:val="000000" w:themeColor="text1"/>
          <w:kern w:val="0"/>
          <w:u w:val="single"/>
          <w:lang w:eastAsia="en-GB"/>
          <w14:ligatures w14:val="none"/>
        </w:rPr>
      </w:pPr>
      <w:r w:rsidRPr="00227525">
        <w:rPr>
          <w:rFonts w:ascii="Arial" w:eastAsia="Times New Roman" w:hAnsi="Arial" w:cs="Arial"/>
          <w:b/>
          <w:bCs/>
          <w:color w:val="000000" w:themeColor="text1"/>
          <w:kern w:val="0"/>
          <w:u w:val="single"/>
          <w:lang w:eastAsia="en-GB"/>
          <w14:ligatures w14:val="none"/>
        </w:rPr>
        <w:t>4. Progressive Clinical Responsibility</w:t>
      </w:r>
    </w:p>
    <w:p w14:paraId="3749322F" w14:textId="77777777" w:rsidR="00227525" w:rsidRPr="00227525" w:rsidRDefault="00227525" w:rsidP="00227525">
      <w:pPr>
        <w:spacing w:after="0" w:line="240" w:lineRule="auto"/>
        <w:jc w:val="both"/>
        <w:rPr>
          <w:rFonts w:ascii="Arial" w:eastAsia="Times New Roman" w:hAnsi="Arial" w:cs="Arial"/>
          <w:color w:val="000000" w:themeColor="text1"/>
          <w:kern w:val="0"/>
          <w:lang w:eastAsia="en-GB"/>
          <w14:ligatures w14:val="none"/>
        </w:rPr>
      </w:pPr>
    </w:p>
    <w:p w14:paraId="4C4E8354" w14:textId="0E170720" w:rsidR="00227525" w:rsidRDefault="00227525" w:rsidP="00227525">
      <w:pPr>
        <w:spacing w:after="0" w:line="240" w:lineRule="auto"/>
        <w:jc w:val="both"/>
        <w:rPr>
          <w:rFonts w:ascii="Arial" w:eastAsia="Times New Roman" w:hAnsi="Arial" w:cs="Arial"/>
          <w:color w:val="000000" w:themeColor="text1"/>
          <w:kern w:val="0"/>
          <w:lang w:eastAsia="en-GB"/>
          <w14:ligatures w14:val="none"/>
        </w:rPr>
      </w:pPr>
      <w:r w:rsidRPr="00227525">
        <w:rPr>
          <w:rFonts w:ascii="Arial" w:eastAsia="Times New Roman" w:hAnsi="Arial" w:cs="Arial"/>
          <w:color w:val="000000" w:themeColor="text1"/>
          <w:kern w:val="0"/>
          <w:lang w:eastAsia="en-GB"/>
          <w14:ligatures w14:val="none"/>
        </w:rPr>
        <w:t>Clinical responsibility should increase progressively according to the trainee's demonstrated capability, clinical judgement and stage of development rather than case numbers alone.</w:t>
      </w:r>
    </w:p>
    <w:p w14:paraId="5C9BA3CE" w14:textId="77777777" w:rsidR="00227525" w:rsidRDefault="00227525" w:rsidP="00227525">
      <w:pPr>
        <w:spacing w:after="0" w:line="240" w:lineRule="auto"/>
        <w:jc w:val="both"/>
        <w:rPr>
          <w:rFonts w:ascii="Arial" w:eastAsia="Times New Roman" w:hAnsi="Arial" w:cs="Arial"/>
          <w:color w:val="000000" w:themeColor="text1"/>
          <w:kern w:val="0"/>
          <w:lang w:eastAsia="en-GB"/>
          <w14:ligatures w14:val="none"/>
        </w:rPr>
      </w:pPr>
    </w:p>
    <w:p w14:paraId="34AE5152" w14:textId="1CC6244E" w:rsidR="00227525" w:rsidRDefault="00227525" w:rsidP="00227525">
      <w:pPr>
        <w:spacing w:after="0" w:line="240" w:lineRule="auto"/>
        <w:jc w:val="both"/>
        <w:rPr>
          <w:rFonts w:ascii="Arial" w:eastAsia="Times New Roman" w:hAnsi="Arial" w:cs="Arial"/>
          <w:b/>
          <w:bCs/>
          <w:i/>
          <w:iCs/>
          <w:color w:val="000000" w:themeColor="text1"/>
          <w:kern w:val="0"/>
          <w:lang w:eastAsia="en-GB"/>
          <w14:ligatures w14:val="none"/>
        </w:rPr>
      </w:pPr>
      <w:r w:rsidRPr="00227525">
        <w:rPr>
          <w:rFonts w:ascii="Arial" w:eastAsia="Times New Roman" w:hAnsi="Arial" w:cs="Arial"/>
          <w:b/>
          <w:bCs/>
          <w:i/>
          <w:iCs/>
          <w:color w:val="000000" w:themeColor="text1"/>
          <w:kern w:val="0"/>
          <w:lang w:eastAsia="en-GB"/>
          <w14:ligatures w14:val="none"/>
        </w:rPr>
        <w:t>Note: The ANZBP Clinical Trainee Guidelines also provide an EPA matrix for supervisors</w:t>
      </w:r>
    </w:p>
    <w:p w14:paraId="2FC9FCDD" w14:textId="77777777" w:rsidR="00227525" w:rsidRDefault="00227525" w:rsidP="00227525">
      <w:pPr>
        <w:spacing w:after="0" w:line="240" w:lineRule="auto"/>
        <w:jc w:val="both"/>
        <w:rPr>
          <w:rFonts w:ascii="Arial" w:eastAsia="Times New Roman" w:hAnsi="Arial" w:cs="Arial"/>
          <w:b/>
          <w:bCs/>
          <w:i/>
          <w:iCs/>
          <w:color w:val="000000" w:themeColor="text1"/>
          <w:kern w:val="0"/>
          <w:lang w:eastAsia="en-GB"/>
          <w14:ligatures w14:val="none"/>
        </w:rPr>
      </w:pPr>
    </w:p>
    <w:tbl>
      <w:tblPr>
        <w:tblStyle w:val="TableGridLight"/>
        <w:tblW w:w="9356" w:type="dxa"/>
        <w:tblInd w:w="-147" w:type="dxa"/>
        <w:tblLook w:val="04A0" w:firstRow="1" w:lastRow="0" w:firstColumn="1" w:lastColumn="0" w:noHBand="0" w:noVBand="1"/>
      </w:tblPr>
      <w:tblGrid>
        <w:gridCol w:w="2552"/>
        <w:gridCol w:w="6804"/>
      </w:tblGrid>
      <w:tr w:rsidR="00227525" w:rsidRPr="00227525" w14:paraId="0EBCD09A" w14:textId="77777777" w:rsidTr="009E495F">
        <w:tc>
          <w:tcPr>
            <w:tcW w:w="2552" w:type="dxa"/>
          </w:tcPr>
          <w:p w14:paraId="740EDE58" w14:textId="0410A040" w:rsidR="00227525" w:rsidRPr="00227525" w:rsidRDefault="00227525" w:rsidP="00227525">
            <w:pPr>
              <w:jc w:val="both"/>
              <w:rPr>
                <w:rFonts w:ascii="Arial" w:eastAsia="Times New Roman" w:hAnsi="Arial" w:cs="Arial"/>
                <w:b/>
                <w:bCs/>
                <w:color w:val="000000" w:themeColor="text1"/>
                <w:kern w:val="0"/>
                <w:lang w:eastAsia="en-GB"/>
                <w14:ligatures w14:val="none"/>
              </w:rPr>
            </w:pPr>
            <w:r w:rsidRPr="00227525">
              <w:rPr>
                <w:b/>
                <w:bCs/>
              </w:rPr>
              <w:t>Stage</w:t>
            </w:r>
          </w:p>
        </w:tc>
        <w:tc>
          <w:tcPr>
            <w:tcW w:w="6804" w:type="dxa"/>
          </w:tcPr>
          <w:p w14:paraId="7974BE7E" w14:textId="18A4B0A9" w:rsidR="00227525" w:rsidRPr="00227525" w:rsidRDefault="00227525" w:rsidP="00227525">
            <w:pPr>
              <w:jc w:val="both"/>
              <w:rPr>
                <w:rFonts w:ascii="Arial" w:eastAsia="Times New Roman" w:hAnsi="Arial" w:cs="Arial"/>
                <w:b/>
                <w:bCs/>
                <w:color w:val="000000" w:themeColor="text1"/>
                <w:kern w:val="0"/>
                <w:lang w:eastAsia="en-GB"/>
                <w14:ligatures w14:val="none"/>
              </w:rPr>
            </w:pPr>
            <w:r w:rsidRPr="00227525">
              <w:rPr>
                <w:b/>
                <w:bCs/>
              </w:rPr>
              <w:t>Expected Responsibility and Supervision</w:t>
            </w:r>
          </w:p>
        </w:tc>
      </w:tr>
      <w:tr w:rsidR="00227525" w:rsidRPr="00227525" w14:paraId="05691CF4" w14:textId="77777777" w:rsidTr="009E495F">
        <w:tc>
          <w:tcPr>
            <w:tcW w:w="2552" w:type="dxa"/>
          </w:tcPr>
          <w:p w14:paraId="7C9B5BEA" w14:textId="5B34E549" w:rsidR="00227525" w:rsidRPr="00227525" w:rsidRDefault="00227525" w:rsidP="00227525">
            <w:pPr>
              <w:rPr>
                <w:rFonts w:ascii="Arial" w:eastAsia="Times New Roman" w:hAnsi="Arial" w:cs="Arial"/>
                <w:b/>
                <w:bCs/>
                <w:color w:val="000000" w:themeColor="text1"/>
                <w:kern w:val="0"/>
                <w:lang w:eastAsia="en-GB"/>
                <w14:ligatures w14:val="none"/>
              </w:rPr>
            </w:pPr>
            <w:r w:rsidRPr="00227525">
              <w:rPr>
                <w:b/>
                <w:bCs/>
              </w:rPr>
              <w:t>Early training</w:t>
            </w:r>
          </w:p>
        </w:tc>
        <w:tc>
          <w:tcPr>
            <w:tcW w:w="6804" w:type="dxa"/>
          </w:tcPr>
          <w:p w14:paraId="7F778D2F" w14:textId="77777777" w:rsidR="00227525" w:rsidRPr="00227525" w:rsidRDefault="00227525" w:rsidP="00227525">
            <w:pPr>
              <w:rPr>
                <w:highlight w:val="yellow"/>
              </w:rPr>
            </w:pPr>
            <w:r w:rsidRPr="00227525">
              <w:rPr>
                <w:highlight w:val="yellow"/>
              </w:rPr>
              <w:t xml:space="preserve">Add here: Describe the responsibilities the trainee will initially undertake and the level of support and supervision that will be provided. </w:t>
            </w:r>
          </w:p>
          <w:p w14:paraId="096BBE1D" w14:textId="703AFCB0" w:rsidR="00227525" w:rsidRPr="00227525" w:rsidRDefault="00227525" w:rsidP="00227525">
            <w:pPr>
              <w:rPr>
                <w:rFonts w:ascii="Arial" w:eastAsia="Times New Roman" w:hAnsi="Arial" w:cs="Arial"/>
                <w:color w:val="000000" w:themeColor="text1"/>
                <w:kern w:val="0"/>
                <w:highlight w:val="yellow"/>
                <w:lang w:eastAsia="en-GB"/>
                <w14:ligatures w14:val="none"/>
              </w:rPr>
            </w:pPr>
          </w:p>
        </w:tc>
      </w:tr>
      <w:tr w:rsidR="00227525" w:rsidRPr="00227525" w14:paraId="22F60C06" w14:textId="77777777" w:rsidTr="009E495F">
        <w:tc>
          <w:tcPr>
            <w:tcW w:w="2552" w:type="dxa"/>
          </w:tcPr>
          <w:p w14:paraId="2C887BE2" w14:textId="0E6D63B7" w:rsidR="00227525" w:rsidRPr="00227525" w:rsidRDefault="00227525" w:rsidP="00227525">
            <w:pPr>
              <w:rPr>
                <w:rFonts w:ascii="Arial" w:eastAsia="Times New Roman" w:hAnsi="Arial" w:cs="Arial"/>
                <w:b/>
                <w:bCs/>
                <w:color w:val="000000" w:themeColor="text1"/>
                <w:kern w:val="0"/>
                <w:lang w:eastAsia="en-GB"/>
                <w14:ligatures w14:val="none"/>
              </w:rPr>
            </w:pPr>
            <w:r w:rsidRPr="00227525">
              <w:rPr>
                <w:b/>
                <w:bCs/>
              </w:rPr>
              <w:t>Developing trainee</w:t>
            </w:r>
          </w:p>
        </w:tc>
        <w:tc>
          <w:tcPr>
            <w:tcW w:w="6804" w:type="dxa"/>
          </w:tcPr>
          <w:p w14:paraId="3F8F671E" w14:textId="77777777" w:rsidR="00227525" w:rsidRPr="00227525" w:rsidRDefault="00227525" w:rsidP="00227525">
            <w:pPr>
              <w:rPr>
                <w:highlight w:val="yellow"/>
              </w:rPr>
            </w:pPr>
            <w:r w:rsidRPr="00227525">
              <w:rPr>
                <w:highlight w:val="yellow"/>
              </w:rPr>
              <w:t xml:space="preserve">Add here: Describe how responsibility will progressively increase as technical skills, clinical reasoning, communication and confidence develop. </w:t>
            </w:r>
          </w:p>
          <w:p w14:paraId="654BAB43" w14:textId="688644DD" w:rsidR="00227525" w:rsidRPr="00227525" w:rsidRDefault="00227525" w:rsidP="00227525">
            <w:pPr>
              <w:rPr>
                <w:rFonts w:ascii="Arial" w:eastAsia="Times New Roman" w:hAnsi="Arial" w:cs="Arial"/>
                <w:color w:val="000000" w:themeColor="text1"/>
                <w:kern w:val="0"/>
                <w:highlight w:val="yellow"/>
                <w:lang w:eastAsia="en-GB"/>
                <w14:ligatures w14:val="none"/>
              </w:rPr>
            </w:pPr>
          </w:p>
        </w:tc>
      </w:tr>
      <w:tr w:rsidR="00227525" w:rsidRPr="00227525" w14:paraId="0157AECD" w14:textId="77777777" w:rsidTr="009E495F">
        <w:tc>
          <w:tcPr>
            <w:tcW w:w="2552" w:type="dxa"/>
          </w:tcPr>
          <w:p w14:paraId="5437FE1F" w14:textId="05DB9277" w:rsidR="00227525" w:rsidRPr="00227525" w:rsidRDefault="00227525" w:rsidP="00227525">
            <w:pPr>
              <w:rPr>
                <w:rFonts w:ascii="Arial" w:eastAsia="Times New Roman" w:hAnsi="Arial" w:cs="Arial"/>
                <w:b/>
                <w:bCs/>
                <w:color w:val="000000" w:themeColor="text1"/>
                <w:kern w:val="0"/>
                <w:lang w:eastAsia="en-GB"/>
                <w14:ligatures w14:val="none"/>
              </w:rPr>
            </w:pPr>
            <w:r w:rsidRPr="00227525">
              <w:rPr>
                <w:b/>
                <w:bCs/>
              </w:rPr>
              <w:lastRenderedPageBreak/>
              <w:t>Advanced trainee</w:t>
            </w:r>
          </w:p>
        </w:tc>
        <w:tc>
          <w:tcPr>
            <w:tcW w:w="6804" w:type="dxa"/>
          </w:tcPr>
          <w:p w14:paraId="7FC70512" w14:textId="77777777" w:rsidR="00227525" w:rsidRPr="00227525" w:rsidRDefault="00227525" w:rsidP="00227525">
            <w:pPr>
              <w:rPr>
                <w:highlight w:val="yellow"/>
              </w:rPr>
            </w:pPr>
            <w:r w:rsidRPr="00227525">
              <w:rPr>
                <w:highlight w:val="yellow"/>
              </w:rPr>
              <w:t xml:space="preserve">Add here: Describe the level of performance expected as the trainee approaches independent practice and the evidence you would expect to see before increasing autonomy. </w:t>
            </w:r>
          </w:p>
          <w:p w14:paraId="038E336E" w14:textId="36EC49E4" w:rsidR="00227525" w:rsidRPr="00227525" w:rsidRDefault="00227525" w:rsidP="00227525">
            <w:pPr>
              <w:rPr>
                <w:highlight w:val="yellow"/>
              </w:rPr>
            </w:pPr>
          </w:p>
        </w:tc>
      </w:tr>
    </w:tbl>
    <w:p w14:paraId="7700C83E" w14:textId="77777777" w:rsidR="00227525" w:rsidRDefault="00227525" w:rsidP="00227525">
      <w:pPr>
        <w:spacing w:after="0" w:line="240" w:lineRule="auto"/>
        <w:jc w:val="both"/>
        <w:rPr>
          <w:rFonts w:ascii="Arial" w:eastAsia="Times New Roman" w:hAnsi="Arial" w:cs="Arial"/>
          <w:b/>
          <w:bCs/>
          <w:i/>
          <w:iCs/>
          <w:color w:val="000000" w:themeColor="text1"/>
          <w:kern w:val="0"/>
          <w:lang w:eastAsia="en-GB"/>
          <w14:ligatures w14:val="none"/>
        </w:rPr>
      </w:pPr>
    </w:p>
    <w:p w14:paraId="42CC6FB8" w14:textId="6EFB5ABB" w:rsidR="00227525" w:rsidRDefault="00227525" w:rsidP="00227525">
      <w:pPr>
        <w:spacing w:after="0" w:line="240" w:lineRule="auto"/>
        <w:jc w:val="both"/>
        <w:rPr>
          <w:rFonts w:ascii="Arial" w:eastAsia="Times New Roman" w:hAnsi="Arial" w:cs="Arial"/>
          <w:color w:val="000000" w:themeColor="text1"/>
          <w:kern w:val="0"/>
          <w:lang w:eastAsia="en-GB"/>
          <w14:ligatures w14:val="none"/>
        </w:rPr>
      </w:pPr>
      <w:r w:rsidRPr="00227525">
        <w:rPr>
          <w:rFonts w:ascii="Arial" w:eastAsia="Times New Roman" w:hAnsi="Arial" w:cs="Arial"/>
          <w:color w:val="000000" w:themeColor="text1"/>
          <w:kern w:val="0"/>
          <w:lang w:eastAsia="en-GB"/>
          <w14:ligatures w14:val="none"/>
        </w:rPr>
        <w:t xml:space="preserve">Progression to a different level of supervision must comply with the current ANZBP Clinical Supervision Policy </w:t>
      </w:r>
      <w:r>
        <w:rPr>
          <w:rFonts w:ascii="Arial" w:eastAsia="Times New Roman" w:hAnsi="Arial" w:cs="Arial"/>
          <w:color w:val="000000" w:themeColor="text1"/>
          <w:kern w:val="0"/>
          <w:lang w:eastAsia="en-GB"/>
          <w14:ligatures w14:val="none"/>
        </w:rPr>
        <w:t xml:space="preserve">which requires direct supervision for a minimum of 125 </w:t>
      </w:r>
      <w:proofErr w:type="gramStart"/>
      <w:r>
        <w:rPr>
          <w:rFonts w:ascii="Arial" w:eastAsia="Times New Roman" w:hAnsi="Arial" w:cs="Arial"/>
          <w:color w:val="000000" w:themeColor="text1"/>
          <w:kern w:val="0"/>
          <w:lang w:eastAsia="en-GB"/>
          <w14:ligatures w14:val="none"/>
        </w:rPr>
        <w:t xml:space="preserve">Cases, </w:t>
      </w:r>
      <w:r w:rsidRPr="00227525">
        <w:rPr>
          <w:rFonts w:ascii="Arial" w:eastAsia="Times New Roman" w:hAnsi="Arial" w:cs="Arial"/>
          <w:color w:val="000000" w:themeColor="text1"/>
          <w:kern w:val="0"/>
          <w:lang w:eastAsia="en-GB"/>
          <w14:ligatures w14:val="none"/>
        </w:rPr>
        <w:t>and</w:t>
      </w:r>
      <w:proofErr w:type="gramEnd"/>
      <w:r w:rsidRPr="00227525">
        <w:rPr>
          <w:rFonts w:ascii="Arial" w:eastAsia="Times New Roman" w:hAnsi="Arial" w:cs="Arial"/>
          <w:color w:val="000000" w:themeColor="text1"/>
          <w:kern w:val="0"/>
          <w:lang w:eastAsia="en-GB"/>
          <w14:ligatures w14:val="none"/>
        </w:rPr>
        <w:t xml:space="preserve"> should be based on demonstrated capability rather than completion of a specified case number alone.</w:t>
      </w:r>
    </w:p>
    <w:p w14:paraId="6B04E452" w14:textId="77777777" w:rsidR="00227525" w:rsidRDefault="00227525" w:rsidP="00227525">
      <w:pPr>
        <w:spacing w:after="0" w:line="240" w:lineRule="auto"/>
        <w:jc w:val="both"/>
        <w:rPr>
          <w:rFonts w:ascii="Arial" w:eastAsia="Times New Roman" w:hAnsi="Arial" w:cs="Arial"/>
          <w:color w:val="000000" w:themeColor="text1"/>
          <w:kern w:val="0"/>
          <w:lang w:eastAsia="en-GB"/>
          <w14:ligatures w14:val="none"/>
        </w:rPr>
      </w:pPr>
    </w:p>
    <w:tbl>
      <w:tblPr>
        <w:tblStyle w:val="TableGridLight"/>
        <w:tblW w:w="9356" w:type="dxa"/>
        <w:tblInd w:w="-147" w:type="dxa"/>
        <w:tblLook w:val="04A0" w:firstRow="1" w:lastRow="0" w:firstColumn="1" w:lastColumn="0" w:noHBand="0" w:noVBand="1"/>
      </w:tblPr>
      <w:tblGrid>
        <w:gridCol w:w="2552"/>
        <w:gridCol w:w="6804"/>
      </w:tblGrid>
      <w:tr w:rsidR="00227525" w:rsidRPr="00227525" w14:paraId="1262BB84" w14:textId="77777777" w:rsidTr="009E495F">
        <w:tc>
          <w:tcPr>
            <w:tcW w:w="2552" w:type="dxa"/>
          </w:tcPr>
          <w:p w14:paraId="445BF448" w14:textId="58B9B175" w:rsidR="00227525" w:rsidRPr="00227525" w:rsidRDefault="00227525" w:rsidP="00227525">
            <w:pPr>
              <w:jc w:val="both"/>
              <w:rPr>
                <w:rFonts w:ascii="Arial" w:eastAsia="Times New Roman" w:hAnsi="Arial" w:cs="Arial"/>
                <w:b/>
                <w:bCs/>
                <w:color w:val="000000" w:themeColor="text1"/>
                <w:kern w:val="0"/>
                <w:lang w:eastAsia="en-GB"/>
                <w14:ligatures w14:val="none"/>
              </w:rPr>
            </w:pPr>
            <w:r w:rsidRPr="00227525">
              <w:rPr>
                <w:b/>
                <w:bCs/>
              </w:rPr>
              <w:t>Area</w:t>
            </w:r>
          </w:p>
        </w:tc>
        <w:tc>
          <w:tcPr>
            <w:tcW w:w="6804" w:type="dxa"/>
          </w:tcPr>
          <w:p w14:paraId="16B755C9" w14:textId="481A3549" w:rsidR="00227525" w:rsidRPr="00227525" w:rsidRDefault="00227525" w:rsidP="00227525">
            <w:pPr>
              <w:jc w:val="both"/>
              <w:rPr>
                <w:rFonts w:ascii="Arial" w:eastAsia="Times New Roman" w:hAnsi="Arial" w:cs="Arial"/>
                <w:b/>
                <w:bCs/>
                <w:color w:val="000000" w:themeColor="text1"/>
                <w:kern w:val="0"/>
                <w:lang w:eastAsia="en-GB"/>
                <w14:ligatures w14:val="none"/>
              </w:rPr>
            </w:pPr>
            <w:r w:rsidRPr="00227525">
              <w:rPr>
                <w:b/>
                <w:bCs/>
              </w:rPr>
              <w:t>Plan</w:t>
            </w:r>
          </w:p>
        </w:tc>
      </w:tr>
      <w:tr w:rsidR="00227525" w:rsidRPr="00227525" w14:paraId="35BAF6DD" w14:textId="77777777" w:rsidTr="009E495F">
        <w:tc>
          <w:tcPr>
            <w:tcW w:w="2552" w:type="dxa"/>
          </w:tcPr>
          <w:p w14:paraId="70C072F8" w14:textId="7E74D74D" w:rsidR="00227525" w:rsidRPr="00227525" w:rsidRDefault="00227525" w:rsidP="00227525">
            <w:pPr>
              <w:rPr>
                <w:rFonts w:ascii="Arial" w:eastAsia="Times New Roman" w:hAnsi="Arial" w:cs="Arial"/>
                <w:b/>
                <w:bCs/>
                <w:color w:val="000000" w:themeColor="text1"/>
                <w:kern w:val="0"/>
                <w:lang w:eastAsia="en-GB"/>
                <w14:ligatures w14:val="none"/>
              </w:rPr>
            </w:pPr>
            <w:r w:rsidRPr="00227525">
              <w:rPr>
                <w:b/>
                <w:bCs/>
              </w:rPr>
              <w:t>Evidence used to determine readiness for increased autonomy</w:t>
            </w:r>
          </w:p>
        </w:tc>
        <w:tc>
          <w:tcPr>
            <w:tcW w:w="6804" w:type="dxa"/>
          </w:tcPr>
          <w:p w14:paraId="16023445" w14:textId="7FCA9ACD" w:rsidR="00227525" w:rsidRPr="00227525" w:rsidRDefault="00227525" w:rsidP="00227525">
            <w:pPr>
              <w:rPr>
                <w:highlight w:val="yellow"/>
              </w:rPr>
            </w:pPr>
            <w:r w:rsidRPr="00227525">
              <w:rPr>
                <w:highlight w:val="yellow"/>
              </w:rPr>
              <w:t>Add here: Describe how readiness will be assessed. Consider observed clinical performance, workplace-based assessments, feedback from multiple supervisors, clinical judgement, communication, professionalism, emergency management and recognition of limitations.</w:t>
            </w:r>
          </w:p>
          <w:p w14:paraId="14E87AC8" w14:textId="6374A8B2" w:rsidR="00227525" w:rsidRPr="00227525" w:rsidRDefault="00227525" w:rsidP="00227525">
            <w:pPr>
              <w:rPr>
                <w:rFonts w:ascii="Arial" w:eastAsia="Times New Roman" w:hAnsi="Arial" w:cs="Arial"/>
                <w:color w:val="000000" w:themeColor="text1"/>
                <w:kern w:val="0"/>
                <w:highlight w:val="yellow"/>
                <w:lang w:eastAsia="en-GB"/>
                <w14:ligatures w14:val="none"/>
              </w:rPr>
            </w:pPr>
          </w:p>
        </w:tc>
      </w:tr>
      <w:tr w:rsidR="00227525" w:rsidRPr="00227525" w14:paraId="3C8BDBAA" w14:textId="77777777" w:rsidTr="009E495F">
        <w:tc>
          <w:tcPr>
            <w:tcW w:w="2552" w:type="dxa"/>
          </w:tcPr>
          <w:p w14:paraId="609D5C91" w14:textId="66DCE711" w:rsidR="00227525" w:rsidRPr="00227525" w:rsidRDefault="00227525" w:rsidP="00227525">
            <w:pPr>
              <w:rPr>
                <w:rFonts w:ascii="Arial" w:eastAsia="Times New Roman" w:hAnsi="Arial" w:cs="Arial"/>
                <w:b/>
                <w:bCs/>
                <w:color w:val="000000" w:themeColor="text1"/>
                <w:kern w:val="0"/>
                <w:lang w:eastAsia="en-GB"/>
                <w14:ligatures w14:val="none"/>
              </w:rPr>
            </w:pPr>
            <w:r w:rsidRPr="00227525">
              <w:rPr>
                <w:b/>
                <w:bCs/>
              </w:rPr>
              <w:t>Circumstances requiring continued direct supervision</w:t>
            </w:r>
          </w:p>
        </w:tc>
        <w:tc>
          <w:tcPr>
            <w:tcW w:w="6804" w:type="dxa"/>
          </w:tcPr>
          <w:p w14:paraId="14DE3C5B" w14:textId="1F1D4CE5" w:rsidR="00227525" w:rsidRPr="00227525" w:rsidRDefault="00227525" w:rsidP="00227525">
            <w:pPr>
              <w:rPr>
                <w:highlight w:val="yellow"/>
              </w:rPr>
            </w:pPr>
            <w:r w:rsidRPr="00227525">
              <w:rPr>
                <w:highlight w:val="yellow"/>
              </w:rPr>
              <w:t xml:space="preserve">Add here: Identify cases, procedures or circumstances where direct supervision will continue regardless of the trainee's usual supervision level. </w:t>
            </w:r>
          </w:p>
          <w:p w14:paraId="477A5E99" w14:textId="43995702" w:rsidR="00227525" w:rsidRPr="00227525" w:rsidRDefault="00227525" w:rsidP="00227525">
            <w:pPr>
              <w:rPr>
                <w:rFonts w:ascii="Arial" w:eastAsia="Times New Roman" w:hAnsi="Arial" w:cs="Arial"/>
                <w:color w:val="000000" w:themeColor="text1"/>
                <w:kern w:val="0"/>
                <w:highlight w:val="yellow"/>
                <w:lang w:eastAsia="en-GB"/>
                <w14:ligatures w14:val="none"/>
              </w:rPr>
            </w:pPr>
          </w:p>
        </w:tc>
      </w:tr>
    </w:tbl>
    <w:p w14:paraId="71D99CA9" w14:textId="77777777" w:rsidR="00227525" w:rsidRDefault="00227525" w:rsidP="00227525">
      <w:pPr>
        <w:spacing w:after="0" w:line="240" w:lineRule="auto"/>
        <w:jc w:val="both"/>
        <w:rPr>
          <w:rFonts w:ascii="Arial" w:eastAsia="Times New Roman" w:hAnsi="Arial" w:cs="Arial"/>
          <w:color w:val="000000" w:themeColor="text1"/>
          <w:kern w:val="0"/>
          <w:lang w:eastAsia="en-GB"/>
          <w14:ligatures w14:val="none"/>
        </w:rPr>
      </w:pPr>
    </w:p>
    <w:p w14:paraId="3A37430D" w14:textId="77777777" w:rsidR="00227525" w:rsidRDefault="00227525" w:rsidP="00227525">
      <w:pPr>
        <w:spacing w:after="0" w:line="240" w:lineRule="auto"/>
        <w:jc w:val="both"/>
        <w:rPr>
          <w:rFonts w:ascii="Arial" w:eastAsia="Times New Roman" w:hAnsi="Arial" w:cs="Arial"/>
          <w:color w:val="000000" w:themeColor="text1"/>
          <w:kern w:val="0"/>
          <w:lang w:eastAsia="en-GB"/>
          <w14:ligatures w14:val="none"/>
        </w:rPr>
      </w:pPr>
    </w:p>
    <w:p w14:paraId="1F29AE0F" w14:textId="77777777" w:rsidR="00227525" w:rsidRDefault="00227525" w:rsidP="00227525">
      <w:pPr>
        <w:spacing w:after="0" w:line="240" w:lineRule="auto"/>
        <w:jc w:val="both"/>
        <w:rPr>
          <w:rFonts w:ascii="Arial" w:eastAsia="Times New Roman" w:hAnsi="Arial" w:cs="Arial"/>
          <w:color w:val="000000" w:themeColor="text1"/>
          <w:kern w:val="0"/>
          <w:lang w:eastAsia="en-GB"/>
          <w14:ligatures w14:val="none"/>
        </w:rPr>
      </w:pPr>
    </w:p>
    <w:p w14:paraId="37B112A6" w14:textId="77777777" w:rsidR="00227525" w:rsidRDefault="00227525" w:rsidP="00227525">
      <w:pPr>
        <w:spacing w:after="0" w:line="240" w:lineRule="auto"/>
        <w:jc w:val="both"/>
        <w:rPr>
          <w:rFonts w:ascii="Arial" w:eastAsia="Times New Roman" w:hAnsi="Arial" w:cs="Arial"/>
          <w:color w:val="000000" w:themeColor="text1"/>
          <w:kern w:val="0"/>
          <w:lang w:eastAsia="en-GB"/>
          <w14:ligatures w14:val="none"/>
        </w:rPr>
      </w:pPr>
    </w:p>
    <w:p w14:paraId="4B6E9B03" w14:textId="1EBB4794" w:rsidR="00227525" w:rsidRPr="00227525" w:rsidRDefault="00227525" w:rsidP="00227525">
      <w:pPr>
        <w:spacing w:after="0" w:line="240" w:lineRule="auto"/>
        <w:jc w:val="both"/>
        <w:rPr>
          <w:rFonts w:ascii="Arial" w:eastAsia="Times New Roman" w:hAnsi="Arial" w:cs="Arial"/>
          <w:b/>
          <w:bCs/>
          <w:color w:val="000000" w:themeColor="text1"/>
          <w:kern w:val="0"/>
          <w:lang w:eastAsia="en-GB"/>
          <w14:ligatures w14:val="none"/>
        </w:rPr>
      </w:pPr>
      <w:r w:rsidRPr="00227525">
        <w:rPr>
          <w:rFonts w:ascii="Arial" w:eastAsia="Times New Roman" w:hAnsi="Arial" w:cs="Arial"/>
          <w:b/>
          <w:bCs/>
          <w:color w:val="000000" w:themeColor="text1"/>
          <w:kern w:val="0"/>
          <w:lang w:eastAsia="en-GB"/>
          <w14:ligatures w14:val="none"/>
        </w:rPr>
        <w:t>5</w:t>
      </w:r>
      <w:r w:rsidRPr="00227525">
        <w:rPr>
          <w:rFonts w:ascii="Arial" w:eastAsia="Times New Roman" w:hAnsi="Arial" w:cs="Arial"/>
          <w:b/>
          <w:bCs/>
          <w:color w:val="000000" w:themeColor="text1"/>
          <w:kern w:val="0"/>
          <w:lang w:eastAsia="en-GB"/>
          <w14:ligatures w14:val="none"/>
        </w:rPr>
        <w:t>. Feedback and Progress Review</w:t>
      </w:r>
    </w:p>
    <w:p w14:paraId="58ADD3C3" w14:textId="77777777" w:rsidR="00227525" w:rsidRPr="00227525" w:rsidRDefault="00227525" w:rsidP="00227525">
      <w:pPr>
        <w:spacing w:after="0" w:line="240" w:lineRule="auto"/>
        <w:jc w:val="both"/>
        <w:rPr>
          <w:rFonts w:ascii="Arial" w:eastAsia="Times New Roman" w:hAnsi="Arial" w:cs="Arial"/>
          <w:color w:val="000000" w:themeColor="text1"/>
          <w:kern w:val="0"/>
          <w:lang w:eastAsia="en-GB"/>
          <w14:ligatures w14:val="none"/>
        </w:rPr>
      </w:pPr>
    </w:p>
    <w:p w14:paraId="724421AA" w14:textId="11274EB6" w:rsidR="00227525" w:rsidRDefault="00227525" w:rsidP="00227525">
      <w:pPr>
        <w:spacing w:after="0" w:line="240" w:lineRule="auto"/>
        <w:jc w:val="both"/>
        <w:rPr>
          <w:rFonts w:ascii="Arial" w:eastAsia="Times New Roman" w:hAnsi="Arial" w:cs="Arial"/>
          <w:color w:val="000000" w:themeColor="text1"/>
          <w:kern w:val="0"/>
          <w:lang w:eastAsia="en-GB"/>
          <w14:ligatures w14:val="none"/>
        </w:rPr>
      </w:pPr>
      <w:r>
        <w:rPr>
          <w:rFonts w:ascii="Arial" w:eastAsia="Times New Roman" w:hAnsi="Arial" w:cs="Arial"/>
          <w:color w:val="000000" w:themeColor="text1"/>
          <w:kern w:val="0"/>
          <w:lang w:eastAsia="en-GB"/>
          <w14:ligatures w14:val="none"/>
        </w:rPr>
        <w:t xml:space="preserve">Structured and formal feedback is required as per the ANZBP Training program every 20 cases. </w:t>
      </w:r>
    </w:p>
    <w:p w14:paraId="17339ED5" w14:textId="77777777" w:rsidR="00227525" w:rsidRDefault="00227525" w:rsidP="00227525">
      <w:pPr>
        <w:spacing w:after="0" w:line="240" w:lineRule="auto"/>
        <w:jc w:val="both"/>
        <w:rPr>
          <w:rFonts w:ascii="Arial" w:eastAsia="Times New Roman" w:hAnsi="Arial" w:cs="Arial"/>
          <w:color w:val="000000" w:themeColor="text1"/>
          <w:kern w:val="0"/>
          <w:lang w:eastAsia="en-GB"/>
          <w14:ligatures w14:val="none"/>
        </w:rPr>
      </w:pPr>
    </w:p>
    <w:tbl>
      <w:tblPr>
        <w:tblStyle w:val="TableGridLight"/>
        <w:tblW w:w="9356" w:type="dxa"/>
        <w:tblInd w:w="-147" w:type="dxa"/>
        <w:tblLook w:val="04A0" w:firstRow="1" w:lastRow="0" w:firstColumn="1" w:lastColumn="0" w:noHBand="0" w:noVBand="1"/>
      </w:tblPr>
      <w:tblGrid>
        <w:gridCol w:w="2552"/>
        <w:gridCol w:w="6804"/>
      </w:tblGrid>
      <w:tr w:rsidR="00227525" w:rsidRPr="00227525" w14:paraId="34A8D0B8" w14:textId="77777777" w:rsidTr="009E495F">
        <w:tc>
          <w:tcPr>
            <w:tcW w:w="2552" w:type="dxa"/>
          </w:tcPr>
          <w:p w14:paraId="3BA41B37" w14:textId="3AB3A450" w:rsidR="00227525" w:rsidRPr="00227525" w:rsidRDefault="00227525" w:rsidP="00227525">
            <w:pPr>
              <w:jc w:val="both"/>
              <w:rPr>
                <w:rFonts w:ascii="Arial" w:eastAsia="Times New Roman" w:hAnsi="Arial" w:cs="Arial"/>
                <w:b/>
                <w:bCs/>
                <w:color w:val="000000" w:themeColor="text1"/>
                <w:kern w:val="0"/>
                <w:lang w:eastAsia="en-GB"/>
                <w14:ligatures w14:val="none"/>
              </w:rPr>
            </w:pPr>
            <w:r w:rsidRPr="00227525">
              <w:rPr>
                <w:b/>
                <w:bCs/>
              </w:rPr>
              <w:t>Area</w:t>
            </w:r>
          </w:p>
        </w:tc>
        <w:tc>
          <w:tcPr>
            <w:tcW w:w="6804" w:type="dxa"/>
          </w:tcPr>
          <w:p w14:paraId="21B4EB05" w14:textId="335011AA" w:rsidR="00227525" w:rsidRPr="00227525" w:rsidRDefault="00227525" w:rsidP="00227525">
            <w:pPr>
              <w:jc w:val="both"/>
              <w:rPr>
                <w:rFonts w:ascii="Arial" w:eastAsia="Times New Roman" w:hAnsi="Arial" w:cs="Arial"/>
                <w:b/>
                <w:bCs/>
                <w:color w:val="000000" w:themeColor="text1"/>
                <w:kern w:val="0"/>
                <w:lang w:eastAsia="en-GB"/>
                <w14:ligatures w14:val="none"/>
              </w:rPr>
            </w:pPr>
            <w:r w:rsidRPr="00227525">
              <w:rPr>
                <w:b/>
                <w:bCs/>
              </w:rPr>
              <w:t>Plan</w:t>
            </w:r>
          </w:p>
        </w:tc>
      </w:tr>
      <w:tr w:rsidR="00227525" w:rsidRPr="00227525" w14:paraId="7672802D" w14:textId="77777777" w:rsidTr="009E495F">
        <w:tc>
          <w:tcPr>
            <w:tcW w:w="2552" w:type="dxa"/>
          </w:tcPr>
          <w:p w14:paraId="4B5BFBA2" w14:textId="3BAA17D4" w:rsidR="00227525" w:rsidRPr="00227525" w:rsidRDefault="00227525" w:rsidP="00227525">
            <w:pPr>
              <w:rPr>
                <w:rFonts w:ascii="Arial" w:eastAsia="Times New Roman" w:hAnsi="Arial" w:cs="Arial"/>
                <w:b/>
                <w:bCs/>
                <w:color w:val="000000" w:themeColor="text1"/>
                <w:kern w:val="0"/>
                <w:lang w:eastAsia="en-GB"/>
                <w14:ligatures w14:val="none"/>
              </w:rPr>
            </w:pPr>
            <w:r w:rsidRPr="00227525">
              <w:rPr>
                <w:b/>
                <w:bCs/>
              </w:rPr>
              <w:t>Routine feedback</w:t>
            </w:r>
          </w:p>
        </w:tc>
        <w:tc>
          <w:tcPr>
            <w:tcW w:w="6804" w:type="dxa"/>
          </w:tcPr>
          <w:p w14:paraId="6D200EEE" w14:textId="77777777" w:rsidR="00227525" w:rsidRPr="00227525" w:rsidRDefault="00227525" w:rsidP="00227525">
            <w:pPr>
              <w:rPr>
                <w:highlight w:val="yellow"/>
              </w:rPr>
            </w:pPr>
            <w:r w:rsidRPr="00227525">
              <w:rPr>
                <w:highlight w:val="yellow"/>
              </w:rPr>
              <w:t xml:space="preserve">Add here: Describe how and when the trainee will normally receive feedback following clinical practice. </w:t>
            </w:r>
          </w:p>
          <w:p w14:paraId="54525ACE" w14:textId="626449D7" w:rsidR="00227525" w:rsidRPr="00227525" w:rsidRDefault="00227525" w:rsidP="00227525">
            <w:pPr>
              <w:rPr>
                <w:rFonts w:ascii="Arial" w:eastAsia="Times New Roman" w:hAnsi="Arial" w:cs="Arial"/>
                <w:color w:val="000000" w:themeColor="text1"/>
                <w:kern w:val="0"/>
                <w:highlight w:val="yellow"/>
                <w:lang w:eastAsia="en-GB"/>
                <w14:ligatures w14:val="none"/>
              </w:rPr>
            </w:pPr>
          </w:p>
        </w:tc>
      </w:tr>
      <w:tr w:rsidR="00227525" w:rsidRPr="00227525" w14:paraId="1D60DDBB" w14:textId="77777777" w:rsidTr="009E495F">
        <w:tc>
          <w:tcPr>
            <w:tcW w:w="2552" w:type="dxa"/>
          </w:tcPr>
          <w:p w14:paraId="21AC3B68" w14:textId="3E1D0280" w:rsidR="00227525" w:rsidRPr="00227525" w:rsidRDefault="00227525" w:rsidP="00227525">
            <w:pPr>
              <w:rPr>
                <w:rFonts w:ascii="Arial" w:eastAsia="Times New Roman" w:hAnsi="Arial" w:cs="Arial"/>
                <w:b/>
                <w:bCs/>
                <w:color w:val="000000" w:themeColor="text1"/>
                <w:kern w:val="0"/>
                <w:lang w:eastAsia="en-GB"/>
                <w14:ligatures w14:val="none"/>
              </w:rPr>
            </w:pPr>
            <w:r w:rsidRPr="00227525">
              <w:rPr>
                <w:b/>
                <w:bCs/>
              </w:rPr>
              <w:t>Formal progression review</w:t>
            </w:r>
          </w:p>
        </w:tc>
        <w:tc>
          <w:tcPr>
            <w:tcW w:w="6804" w:type="dxa"/>
          </w:tcPr>
          <w:p w14:paraId="44E8430B" w14:textId="01E99EF3" w:rsidR="00227525" w:rsidRPr="00227525" w:rsidRDefault="00227525" w:rsidP="00227525">
            <w:pPr>
              <w:rPr>
                <w:rFonts w:ascii="Arial" w:eastAsia="Times New Roman" w:hAnsi="Arial" w:cs="Arial"/>
                <w:color w:val="000000" w:themeColor="text1"/>
                <w:kern w:val="0"/>
                <w:highlight w:val="yellow"/>
                <w:lang w:eastAsia="en-GB"/>
                <w14:ligatures w14:val="none"/>
              </w:rPr>
            </w:pPr>
            <w:r w:rsidRPr="00227525">
              <w:rPr>
                <w:highlight w:val="yellow"/>
              </w:rPr>
              <w:t xml:space="preserve">Add here: Describe how formal reviews will be conducted and how information from Clinical Supervisors, assessments, case exposure and portfolio requirements will contribute to these reviews. </w:t>
            </w:r>
          </w:p>
        </w:tc>
      </w:tr>
    </w:tbl>
    <w:p w14:paraId="4FD02E0C" w14:textId="77777777" w:rsidR="00227525" w:rsidRDefault="00227525" w:rsidP="00227525">
      <w:pPr>
        <w:spacing w:after="0" w:line="240" w:lineRule="auto"/>
        <w:jc w:val="both"/>
        <w:rPr>
          <w:rFonts w:ascii="Arial" w:eastAsia="Times New Roman" w:hAnsi="Arial" w:cs="Arial"/>
          <w:color w:val="000000" w:themeColor="text1"/>
          <w:kern w:val="0"/>
          <w:lang w:eastAsia="en-GB"/>
          <w14:ligatures w14:val="none"/>
        </w:rPr>
      </w:pPr>
    </w:p>
    <w:p w14:paraId="6C3EE98B" w14:textId="77777777" w:rsidR="00227525" w:rsidRDefault="00227525" w:rsidP="00227525">
      <w:pPr>
        <w:spacing w:after="0" w:line="240" w:lineRule="auto"/>
        <w:jc w:val="both"/>
        <w:rPr>
          <w:rFonts w:ascii="Arial" w:eastAsia="Times New Roman" w:hAnsi="Arial" w:cs="Arial"/>
          <w:color w:val="000000" w:themeColor="text1"/>
          <w:kern w:val="0"/>
          <w:lang w:eastAsia="en-GB"/>
          <w14:ligatures w14:val="none"/>
        </w:rPr>
      </w:pPr>
    </w:p>
    <w:p w14:paraId="3FCFB6BE" w14:textId="77777777" w:rsidR="00227525" w:rsidRDefault="00227525" w:rsidP="00227525">
      <w:pPr>
        <w:spacing w:after="0" w:line="240" w:lineRule="auto"/>
        <w:jc w:val="both"/>
        <w:rPr>
          <w:rFonts w:ascii="Arial" w:eastAsia="Times New Roman" w:hAnsi="Arial" w:cs="Arial"/>
          <w:color w:val="000000" w:themeColor="text1"/>
          <w:kern w:val="0"/>
          <w:lang w:eastAsia="en-GB"/>
          <w14:ligatures w14:val="none"/>
        </w:rPr>
      </w:pPr>
    </w:p>
    <w:p w14:paraId="5A26B091" w14:textId="77777777" w:rsidR="00227525" w:rsidRDefault="00227525" w:rsidP="00227525">
      <w:pPr>
        <w:spacing w:after="0" w:line="240" w:lineRule="auto"/>
        <w:jc w:val="both"/>
        <w:rPr>
          <w:rFonts w:ascii="Arial" w:eastAsia="Times New Roman" w:hAnsi="Arial" w:cs="Arial"/>
          <w:color w:val="000000" w:themeColor="text1"/>
          <w:kern w:val="0"/>
          <w:lang w:eastAsia="en-GB"/>
          <w14:ligatures w14:val="none"/>
        </w:rPr>
      </w:pPr>
    </w:p>
    <w:p w14:paraId="4226600C" w14:textId="77777777" w:rsidR="00227525" w:rsidRDefault="00227525" w:rsidP="00227525">
      <w:pPr>
        <w:spacing w:after="0" w:line="240" w:lineRule="auto"/>
        <w:jc w:val="both"/>
        <w:rPr>
          <w:rFonts w:ascii="Arial" w:eastAsia="Times New Roman" w:hAnsi="Arial" w:cs="Arial"/>
          <w:color w:val="000000" w:themeColor="text1"/>
          <w:kern w:val="0"/>
          <w:lang w:eastAsia="en-GB"/>
          <w14:ligatures w14:val="none"/>
        </w:rPr>
      </w:pPr>
    </w:p>
    <w:p w14:paraId="7F5FD777" w14:textId="77777777" w:rsidR="00227525" w:rsidRDefault="00227525" w:rsidP="00227525">
      <w:pPr>
        <w:spacing w:after="0" w:line="240" w:lineRule="auto"/>
        <w:jc w:val="both"/>
        <w:rPr>
          <w:rFonts w:ascii="Arial" w:eastAsia="Times New Roman" w:hAnsi="Arial" w:cs="Arial"/>
          <w:color w:val="000000" w:themeColor="text1"/>
          <w:kern w:val="0"/>
          <w:lang w:eastAsia="en-GB"/>
          <w14:ligatures w14:val="none"/>
        </w:rPr>
      </w:pPr>
    </w:p>
    <w:p w14:paraId="35E10463" w14:textId="77777777" w:rsidR="00227525" w:rsidRDefault="00227525" w:rsidP="00227525">
      <w:pPr>
        <w:spacing w:after="0" w:line="240" w:lineRule="auto"/>
        <w:jc w:val="both"/>
        <w:rPr>
          <w:rFonts w:ascii="Arial" w:eastAsia="Times New Roman" w:hAnsi="Arial" w:cs="Arial"/>
          <w:color w:val="000000" w:themeColor="text1"/>
          <w:kern w:val="0"/>
          <w:lang w:eastAsia="en-GB"/>
          <w14:ligatures w14:val="none"/>
        </w:rPr>
      </w:pPr>
    </w:p>
    <w:p w14:paraId="75DDB528" w14:textId="77777777" w:rsidR="00227525" w:rsidRDefault="00227525" w:rsidP="00227525">
      <w:pPr>
        <w:spacing w:after="0" w:line="240" w:lineRule="auto"/>
        <w:jc w:val="both"/>
        <w:rPr>
          <w:rFonts w:ascii="Arial" w:eastAsia="Times New Roman" w:hAnsi="Arial" w:cs="Arial"/>
          <w:color w:val="000000" w:themeColor="text1"/>
          <w:kern w:val="0"/>
          <w:lang w:eastAsia="en-GB"/>
          <w14:ligatures w14:val="none"/>
        </w:rPr>
      </w:pPr>
    </w:p>
    <w:p w14:paraId="06F0470D" w14:textId="77777777" w:rsidR="00227525" w:rsidRDefault="00227525" w:rsidP="00227525">
      <w:pPr>
        <w:spacing w:after="0" w:line="240" w:lineRule="auto"/>
        <w:jc w:val="both"/>
        <w:rPr>
          <w:rFonts w:ascii="Arial" w:eastAsia="Times New Roman" w:hAnsi="Arial" w:cs="Arial"/>
          <w:color w:val="000000" w:themeColor="text1"/>
          <w:kern w:val="0"/>
          <w:lang w:eastAsia="en-GB"/>
          <w14:ligatures w14:val="none"/>
        </w:rPr>
      </w:pPr>
    </w:p>
    <w:p w14:paraId="22AD116D" w14:textId="77777777" w:rsidR="00227525" w:rsidRDefault="00227525" w:rsidP="00227525">
      <w:pPr>
        <w:spacing w:after="0" w:line="240" w:lineRule="auto"/>
        <w:jc w:val="both"/>
        <w:rPr>
          <w:rFonts w:ascii="Arial" w:eastAsia="Times New Roman" w:hAnsi="Arial" w:cs="Arial"/>
          <w:color w:val="000000" w:themeColor="text1"/>
          <w:kern w:val="0"/>
          <w:lang w:eastAsia="en-GB"/>
          <w14:ligatures w14:val="none"/>
        </w:rPr>
      </w:pPr>
    </w:p>
    <w:p w14:paraId="24BC3D73" w14:textId="688F27D6" w:rsidR="00227525" w:rsidRPr="00227525" w:rsidRDefault="00227525" w:rsidP="00227525">
      <w:pPr>
        <w:spacing w:after="0" w:line="240" w:lineRule="auto"/>
        <w:jc w:val="both"/>
        <w:rPr>
          <w:rFonts w:ascii="Arial" w:eastAsia="Times New Roman" w:hAnsi="Arial" w:cs="Arial"/>
          <w:b/>
          <w:bCs/>
          <w:color w:val="000000" w:themeColor="text1"/>
          <w:kern w:val="0"/>
          <w:u w:val="single"/>
          <w:lang w:eastAsia="en-GB"/>
          <w14:ligatures w14:val="none"/>
        </w:rPr>
      </w:pPr>
      <w:r w:rsidRPr="00227525">
        <w:rPr>
          <w:rFonts w:ascii="Arial" w:eastAsia="Times New Roman" w:hAnsi="Arial" w:cs="Arial"/>
          <w:b/>
          <w:bCs/>
          <w:color w:val="000000" w:themeColor="text1"/>
          <w:kern w:val="0"/>
          <w:u w:val="single"/>
          <w:lang w:eastAsia="en-GB"/>
          <w14:ligatures w14:val="none"/>
        </w:rPr>
        <w:lastRenderedPageBreak/>
        <w:t>6.</w:t>
      </w:r>
      <w:r w:rsidRPr="00227525">
        <w:rPr>
          <w:rFonts w:ascii="Arial" w:eastAsia="Times New Roman" w:hAnsi="Arial" w:cs="Arial"/>
          <w:b/>
          <w:bCs/>
          <w:color w:val="000000" w:themeColor="text1"/>
          <w:kern w:val="0"/>
          <w:u w:val="single"/>
          <w:lang w:eastAsia="en-GB"/>
          <w14:ligatures w14:val="none"/>
        </w:rPr>
        <w:t xml:space="preserve"> Concerns, Remediation and Escalation</w:t>
      </w:r>
    </w:p>
    <w:p w14:paraId="3F640C50" w14:textId="77777777" w:rsidR="00227525" w:rsidRDefault="00227525" w:rsidP="00227525">
      <w:pPr>
        <w:spacing w:after="0" w:line="240" w:lineRule="auto"/>
        <w:jc w:val="both"/>
        <w:rPr>
          <w:rFonts w:ascii="Arial" w:eastAsia="Times New Roman" w:hAnsi="Arial" w:cs="Arial"/>
          <w:color w:val="000000" w:themeColor="text1"/>
          <w:kern w:val="0"/>
          <w:lang w:eastAsia="en-GB"/>
          <w14:ligatures w14:val="none"/>
        </w:rPr>
      </w:pPr>
    </w:p>
    <w:tbl>
      <w:tblPr>
        <w:tblStyle w:val="TableGridLight"/>
        <w:tblW w:w="9356" w:type="dxa"/>
        <w:tblInd w:w="-147" w:type="dxa"/>
        <w:tblLook w:val="04A0" w:firstRow="1" w:lastRow="0" w:firstColumn="1" w:lastColumn="0" w:noHBand="0" w:noVBand="1"/>
      </w:tblPr>
      <w:tblGrid>
        <w:gridCol w:w="2552"/>
        <w:gridCol w:w="6804"/>
      </w:tblGrid>
      <w:tr w:rsidR="00227525" w:rsidRPr="00227525" w14:paraId="14237D07" w14:textId="77777777" w:rsidTr="009E495F">
        <w:tc>
          <w:tcPr>
            <w:tcW w:w="2552" w:type="dxa"/>
          </w:tcPr>
          <w:p w14:paraId="7337E306" w14:textId="4F6161B8" w:rsidR="00227525" w:rsidRPr="00227525" w:rsidRDefault="00227525" w:rsidP="00227525">
            <w:pPr>
              <w:jc w:val="both"/>
              <w:rPr>
                <w:rFonts w:ascii="Arial" w:eastAsia="Times New Roman" w:hAnsi="Arial" w:cs="Arial"/>
                <w:b/>
                <w:bCs/>
                <w:color w:val="000000" w:themeColor="text1"/>
                <w:kern w:val="0"/>
                <w:lang w:eastAsia="en-GB"/>
                <w14:ligatures w14:val="none"/>
              </w:rPr>
            </w:pPr>
            <w:r w:rsidRPr="00227525">
              <w:rPr>
                <w:b/>
                <w:bCs/>
              </w:rPr>
              <w:t>Area</w:t>
            </w:r>
          </w:p>
        </w:tc>
        <w:tc>
          <w:tcPr>
            <w:tcW w:w="6804" w:type="dxa"/>
          </w:tcPr>
          <w:p w14:paraId="420D5285" w14:textId="1121228A" w:rsidR="00227525" w:rsidRPr="00227525" w:rsidRDefault="00227525" w:rsidP="00227525">
            <w:pPr>
              <w:jc w:val="both"/>
              <w:rPr>
                <w:rFonts w:ascii="Arial" w:eastAsia="Times New Roman" w:hAnsi="Arial" w:cs="Arial"/>
                <w:b/>
                <w:bCs/>
                <w:color w:val="000000" w:themeColor="text1"/>
                <w:kern w:val="0"/>
                <w:lang w:eastAsia="en-GB"/>
                <w14:ligatures w14:val="none"/>
              </w:rPr>
            </w:pPr>
            <w:r w:rsidRPr="00227525">
              <w:rPr>
                <w:b/>
                <w:bCs/>
              </w:rPr>
              <w:t>Plan</w:t>
            </w:r>
          </w:p>
        </w:tc>
      </w:tr>
      <w:tr w:rsidR="00227525" w:rsidRPr="00227525" w14:paraId="2CFF7B4C" w14:textId="77777777" w:rsidTr="009E495F">
        <w:tc>
          <w:tcPr>
            <w:tcW w:w="2552" w:type="dxa"/>
          </w:tcPr>
          <w:p w14:paraId="30803EAD" w14:textId="353D7983" w:rsidR="00227525" w:rsidRPr="00227525" w:rsidRDefault="00227525" w:rsidP="00227525">
            <w:pPr>
              <w:rPr>
                <w:rFonts w:ascii="Arial" w:eastAsia="Times New Roman" w:hAnsi="Arial" w:cs="Arial"/>
                <w:b/>
                <w:bCs/>
                <w:color w:val="000000" w:themeColor="text1"/>
                <w:kern w:val="0"/>
                <w:lang w:eastAsia="en-GB"/>
                <w14:ligatures w14:val="none"/>
              </w:rPr>
            </w:pPr>
            <w:r w:rsidRPr="00227525">
              <w:rPr>
                <w:b/>
                <w:bCs/>
              </w:rPr>
              <w:t>Trainee not progressing as expected</w:t>
            </w:r>
          </w:p>
        </w:tc>
        <w:tc>
          <w:tcPr>
            <w:tcW w:w="6804" w:type="dxa"/>
          </w:tcPr>
          <w:p w14:paraId="775E5B6E" w14:textId="77777777" w:rsidR="00227525" w:rsidRPr="00227525" w:rsidRDefault="00227525" w:rsidP="00227525">
            <w:pPr>
              <w:rPr>
                <w:highlight w:val="yellow"/>
              </w:rPr>
            </w:pPr>
            <w:r w:rsidRPr="00227525">
              <w:rPr>
                <w:highlight w:val="yellow"/>
              </w:rPr>
              <w:t xml:space="preserve">Add here: Describe how the unit will respond to delayed or inconsistent progression. Consider increased supervision, targeted feedback, specific learning goals, additional assessment, simulation, remediation or formal review. </w:t>
            </w:r>
          </w:p>
          <w:p w14:paraId="39F5FD34" w14:textId="56F82544" w:rsidR="00227525" w:rsidRPr="00227525" w:rsidRDefault="00227525" w:rsidP="00227525">
            <w:pPr>
              <w:rPr>
                <w:rFonts w:ascii="Arial" w:eastAsia="Times New Roman" w:hAnsi="Arial" w:cs="Arial"/>
                <w:color w:val="000000" w:themeColor="text1"/>
                <w:kern w:val="0"/>
                <w:highlight w:val="yellow"/>
                <w:lang w:eastAsia="en-GB"/>
                <w14:ligatures w14:val="none"/>
              </w:rPr>
            </w:pPr>
          </w:p>
        </w:tc>
      </w:tr>
      <w:tr w:rsidR="00227525" w:rsidRPr="00227525" w14:paraId="47B1065F" w14:textId="77777777" w:rsidTr="009E495F">
        <w:tc>
          <w:tcPr>
            <w:tcW w:w="2552" w:type="dxa"/>
          </w:tcPr>
          <w:p w14:paraId="6029F06B" w14:textId="1C825AB6" w:rsidR="00227525" w:rsidRPr="00227525" w:rsidRDefault="00227525" w:rsidP="00227525">
            <w:pPr>
              <w:rPr>
                <w:rFonts w:ascii="Arial" w:eastAsia="Times New Roman" w:hAnsi="Arial" w:cs="Arial"/>
                <w:b/>
                <w:bCs/>
                <w:color w:val="000000" w:themeColor="text1"/>
                <w:kern w:val="0"/>
                <w:lang w:eastAsia="en-GB"/>
                <w14:ligatures w14:val="none"/>
              </w:rPr>
            </w:pPr>
            <w:r w:rsidRPr="00227525">
              <w:rPr>
                <w:b/>
                <w:bCs/>
              </w:rPr>
              <w:t>Clinical or patient-safety concern</w:t>
            </w:r>
          </w:p>
        </w:tc>
        <w:tc>
          <w:tcPr>
            <w:tcW w:w="6804" w:type="dxa"/>
          </w:tcPr>
          <w:p w14:paraId="2E2F82AF" w14:textId="77777777" w:rsidR="00227525" w:rsidRPr="00227525" w:rsidRDefault="00227525" w:rsidP="00227525">
            <w:pPr>
              <w:rPr>
                <w:highlight w:val="yellow"/>
              </w:rPr>
            </w:pPr>
            <w:r w:rsidRPr="00227525">
              <w:rPr>
                <w:highlight w:val="yellow"/>
              </w:rPr>
              <w:t xml:space="preserve">Add here: Describe how an immediate clinical or patient-safety concern will be managed and escalated. </w:t>
            </w:r>
          </w:p>
          <w:p w14:paraId="43F92298" w14:textId="79E67C40" w:rsidR="00227525" w:rsidRPr="00227525" w:rsidRDefault="00227525" w:rsidP="00227525">
            <w:pPr>
              <w:rPr>
                <w:rFonts w:ascii="Arial" w:eastAsia="Times New Roman" w:hAnsi="Arial" w:cs="Arial"/>
                <w:color w:val="000000" w:themeColor="text1"/>
                <w:kern w:val="0"/>
                <w:highlight w:val="yellow"/>
                <w:lang w:eastAsia="en-GB"/>
                <w14:ligatures w14:val="none"/>
              </w:rPr>
            </w:pPr>
          </w:p>
        </w:tc>
      </w:tr>
      <w:tr w:rsidR="00227525" w:rsidRPr="00227525" w14:paraId="62667DEC" w14:textId="77777777" w:rsidTr="009E495F">
        <w:tc>
          <w:tcPr>
            <w:tcW w:w="2552" w:type="dxa"/>
          </w:tcPr>
          <w:p w14:paraId="171357BD" w14:textId="062EC186" w:rsidR="00227525" w:rsidRPr="00227525" w:rsidRDefault="00227525" w:rsidP="00227525">
            <w:pPr>
              <w:rPr>
                <w:b/>
                <w:bCs/>
              </w:rPr>
            </w:pPr>
            <w:r w:rsidRPr="00227525">
              <w:rPr>
                <w:b/>
                <w:bCs/>
              </w:rPr>
              <w:t>Professionalism or conduct concern</w:t>
            </w:r>
          </w:p>
        </w:tc>
        <w:tc>
          <w:tcPr>
            <w:tcW w:w="6804" w:type="dxa"/>
          </w:tcPr>
          <w:p w14:paraId="0257F0CA" w14:textId="77777777" w:rsidR="00227525" w:rsidRPr="00227525" w:rsidRDefault="00227525" w:rsidP="00227525">
            <w:pPr>
              <w:rPr>
                <w:highlight w:val="yellow"/>
              </w:rPr>
            </w:pPr>
            <w:r w:rsidRPr="00227525">
              <w:rPr>
                <w:highlight w:val="yellow"/>
              </w:rPr>
              <w:t xml:space="preserve">Add here: Describe the process for addressing concerns relating to professional behaviour or conduct. </w:t>
            </w:r>
          </w:p>
          <w:p w14:paraId="5C19BCA2" w14:textId="6FB54AF0" w:rsidR="00227525" w:rsidRPr="00227525" w:rsidRDefault="00227525" w:rsidP="00227525">
            <w:pPr>
              <w:rPr>
                <w:highlight w:val="yellow"/>
              </w:rPr>
            </w:pPr>
          </w:p>
        </w:tc>
      </w:tr>
      <w:tr w:rsidR="00227525" w:rsidRPr="00227525" w14:paraId="0B2EAD5A" w14:textId="77777777" w:rsidTr="009E495F">
        <w:tc>
          <w:tcPr>
            <w:tcW w:w="2552" w:type="dxa"/>
          </w:tcPr>
          <w:p w14:paraId="1F8AB1B2" w14:textId="30629246" w:rsidR="00227525" w:rsidRPr="00227525" w:rsidRDefault="00227525" w:rsidP="00227525">
            <w:pPr>
              <w:rPr>
                <w:b/>
                <w:bCs/>
              </w:rPr>
            </w:pPr>
            <w:r w:rsidRPr="00227525">
              <w:rPr>
                <w:b/>
                <w:bCs/>
              </w:rPr>
              <w:t>Local escalation pathway</w:t>
            </w:r>
          </w:p>
        </w:tc>
        <w:tc>
          <w:tcPr>
            <w:tcW w:w="6804" w:type="dxa"/>
          </w:tcPr>
          <w:p w14:paraId="2993327B" w14:textId="77777777" w:rsidR="00227525" w:rsidRPr="00227525" w:rsidRDefault="00227525" w:rsidP="00227525">
            <w:pPr>
              <w:rPr>
                <w:highlight w:val="yellow"/>
              </w:rPr>
            </w:pPr>
            <w:r w:rsidRPr="00227525">
              <w:rPr>
                <w:highlight w:val="yellow"/>
              </w:rPr>
              <w:t>Add here: Identify the relevant people and governance pathways within your unit. Clinical Supervisor → Lead Supervisor → Head / Chief of Perfusion → __________________ → ANZBP where required</w:t>
            </w:r>
            <w:r w:rsidRPr="00227525">
              <w:rPr>
                <w:highlight w:val="yellow"/>
              </w:rPr>
              <w:t xml:space="preserve"> or Monash University</w:t>
            </w:r>
          </w:p>
          <w:p w14:paraId="26CFC113" w14:textId="11DAA418" w:rsidR="00227525" w:rsidRPr="00227525" w:rsidRDefault="00227525" w:rsidP="00227525">
            <w:pPr>
              <w:rPr>
                <w:highlight w:val="yellow"/>
              </w:rPr>
            </w:pPr>
          </w:p>
        </w:tc>
      </w:tr>
    </w:tbl>
    <w:p w14:paraId="39685955" w14:textId="77777777" w:rsidR="00227525" w:rsidRDefault="00227525" w:rsidP="00227525">
      <w:pPr>
        <w:spacing w:after="0" w:line="240" w:lineRule="auto"/>
        <w:jc w:val="both"/>
        <w:rPr>
          <w:rFonts w:ascii="Arial" w:eastAsia="Times New Roman" w:hAnsi="Arial" w:cs="Arial"/>
          <w:color w:val="000000" w:themeColor="text1"/>
          <w:kern w:val="0"/>
          <w:lang w:eastAsia="en-GB"/>
          <w14:ligatures w14:val="none"/>
        </w:rPr>
      </w:pPr>
    </w:p>
    <w:p w14:paraId="1F304870" w14:textId="77777777" w:rsidR="007B7278" w:rsidRDefault="007B7278" w:rsidP="00227525">
      <w:pPr>
        <w:spacing w:after="0" w:line="240" w:lineRule="auto"/>
        <w:jc w:val="both"/>
        <w:rPr>
          <w:rFonts w:ascii="Arial" w:eastAsia="Times New Roman" w:hAnsi="Arial" w:cs="Arial"/>
          <w:color w:val="000000" w:themeColor="text1"/>
          <w:kern w:val="0"/>
          <w:lang w:eastAsia="en-GB"/>
          <w14:ligatures w14:val="none"/>
        </w:rPr>
      </w:pPr>
    </w:p>
    <w:p w14:paraId="43C2AD5F" w14:textId="1BCB8DB2" w:rsidR="007B7278" w:rsidRPr="007B7278" w:rsidRDefault="007B7278" w:rsidP="007B7278">
      <w:pPr>
        <w:spacing w:after="0" w:line="240" w:lineRule="auto"/>
        <w:jc w:val="both"/>
        <w:rPr>
          <w:rFonts w:ascii="Arial" w:eastAsia="Times New Roman" w:hAnsi="Arial" w:cs="Arial"/>
          <w:b/>
          <w:bCs/>
          <w:color w:val="000000" w:themeColor="text1"/>
          <w:kern w:val="0"/>
          <w:u w:val="single"/>
          <w:lang w:eastAsia="en-GB"/>
          <w14:ligatures w14:val="none"/>
        </w:rPr>
      </w:pPr>
      <w:r w:rsidRPr="007B7278">
        <w:rPr>
          <w:rFonts w:ascii="Arial" w:eastAsia="Times New Roman" w:hAnsi="Arial" w:cs="Arial"/>
          <w:b/>
          <w:bCs/>
          <w:color w:val="000000" w:themeColor="text1"/>
          <w:kern w:val="0"/>
          <w:u w:val="single"/>
          <w:lang w:eastAsia="en-GB"/>
          <w14:ligatures w14:val="none"/>
        </w:rPr>
        <w:t>7.</w:t>
      </w:r>
      <w:r w:rsidRPr="007B7278">
        <w:rPr>
          <w:rFonts w:ascii="Arial" w:eastAsia="Times New Roman" w:hAnsi="Arial" w:cs="Arial"/>
          <w:b/>
          <w:bCs/>
          <w:color w:val="000000" w:themeColor="text1"/>
          <w:kern w:val="0"/>
          <w:u w:val="single"/>
          <w:lang w:eastAsia="en-GB"/>
          <w14:ligatures w14:val="none"/>
        </w:rPr>
        <w:t xml:space="preserve"> </w:t>
      </w:r>
      <w:r>
        <w:rPr>
          <w:rFonts w:ascii="Arial" w:eastAsia="Times New Roman" w:hAnsi="Arial" w:cs="Arial"/>
          <w:b/>
          <w:bCs/>
          <w:color w:val="000000" w:themeColor="text1"/>
          <w:kern w:val="0"/>
          <w:u w:val="single"/>
          <w:lang w:eastAsia="en-GB"/>
          <w14:ligatures w14:val="none"/>
        </w:rPr>
        <w:t>Review of the Supervision Plan</w:t>
      </w:r>
    </w:p>
    <w:p w14:paraId="2125D755" w14:textId="77777777" w:rsidR="007B7278" w:rsidRDefault="007B7278" w:rsidP="00227525">
      <w:pPr>
        <w:spacing w:after="0" w:line="240" w:lineRule="auto"/>
        <w:jc w:val="both"/>
        <w:rPr>
          <w:rFonts w:ascii="Arial" w:eastAsia="Times New Roman" w:hAnsi="Arial" w:cs="Arial"/>
          <w:color w:val="000000" w:themeColor="text1"/>
          <w:kern w:val="0"/>
          <w:lang w:eastAsia="en-GB"/>
          <w14:ligatures w14:val="none"/>
        </w:rPr>
      </w:pPr>
    </w:p>
    <w:p w14:paraId="2205B827" w14:textId="1B519AFD" w:rsidR="007B7278" w:rsidRDefault="007B7278" w:rsidP="00227525">
      <w:pPr>
        <w:spacing w:after="0" w:line="240" w:lineRule="auto"/>
        <w:jc w:val="both"/>
        <w:rPr>
          <w:rFonts w:ascii="Arial" w:eastAsia="Times New Roman" w:hAnsi="Arial" w:cs="Arial"/>
          <w:color w:val="000000" w:themeColor="text1"/>
          <w:kern w:val="0"/>
          <w:lang w:eastAsia="en-GB"/>
          <w14:ligatures w14:val="none"/>
        </w:rPr>
      </w:pPr>
      <w:r>
        <w:rPr>
          <w:rFonts w:ascii="Arial" w:eastAsia="Times New Roman" w:hAnsi="Arial" w:cs="Arial"/>
          <w:color w:val="000000" w:themeColor="text1"/>
          <w:kern w:val="0"/>
          <w:lang w:eastAsia="en-GB"/>
          <w14:ligatures w14:val="none"/>
        </w:rPr>
        <w:t>Date of planned review:</w:t>
      </w:r>
    </w:p>
    <w:p w14:paraId="14D543AD" w14:textId="4149ABA4" w:rsidR="007B7278" w:rsidRDefault="007B7278" w:rsidP="00227525">
      <w:pPr>
        <w:spacing w:after="0" w:line="240" w:lineRule="auto"/>
        <w:jc w:val="both"/>
        <w:rPr>
          <w:rFonts w:ascii="Arial" w:eastAsia="Times New Roman" w:hAnsi="Arial" w:cs="Arial"/>
          <w:color w:val="000000" w:themeColor="text1"/>
          <w:kern w:val="0"/>
          <w:lang w:eastAsia="en-GB"/>
          <w14:ligatures w14:val="none"/>
        </w:rPr>
      </w:pPr>
      <w:r>
        <w:rPr>
          <w:rFonts w:ascii="Arial" w:eastAsia="Times New Roman" w:hAnsi="Arial" w:cs="Arial"/>
          <w:color w:val="000000" w:themeColor="text1"/>
          <w:kern w:val="0"/>
          <w:lang w:eastAsia="en-GB"/>
          <w14:ligatures w14:val="none"/>
        </w:rPr>
        <w:t>Frequency of review:</w:t>
      </w:r>
    </w:p>
    <w:p w14:paraId="424CE748" w14:textId="77777777" w:rsidR="007B7278" w:rsidRPr="00227525" w:rsidRDefault="007B7278" w:rsidP="00227525">
      <w:pPr>
        <w:spacing w:after="0" w:line="240" w:lineRule="auto"/>
        <w:jc w:val="both"/>
        <w:rPr>
          <w:rFonts w:ascii="Arial" w:eastAsia="Times New Roman" w:hAnsi="Arial" w:cs="Arial"/>
          <w:color w:val="000000" w:themeColor="text1"/>
          <w:kern w:val="0"/>
          <w:lang w:eastAsia="en-GB"/>
          <w14:ligatures w14:val="none"/>
        </w:rPr>
      </w:pPr>
    </w:p>
    <w:sectPr w:rsidR="007B7278" w:rsidRPr="0022752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77504" w14:textId="77777777" w:rsidR="0088072B" w:rsidRDefault="0088072B" w:rsidP="00770B55">
      <w:pPr>
        <w:spacing w:after="0" w:line="240" w:lineRule="auto"/>
      </w:pPr>
      <w:r>
        <w:separator/>
      </w:r>
    </w:p>
  </w:endnote>
  <w:endnote w:type="continuationSeparator" w:id="0">
    <w:p w14:paraId="2776CBCF" w14:textId="77777777" w:rsidR="0088072B" w:rsidRDefault="0088072B" w:rsidP="00770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863AE" w14:textId="77777777" w:rsidR="0088072B" w:rsidRDefault="0088072B" w:rsidP="00770B55">
      <w:pPr>
        <w:spacing w:after="0" w:line="240" w:lineRule="auto"/>
      </w:pPr>
      <w:r>
        <w:separator/>
      </w:r>
    </w:p>
  </w:footnote>
  <w:footnote w:type="continuationSeparator" w:id="0">
    <w:p w14:paraId="7FC90312" w14:textId="77777777" w:rsidR="0088072B" w:rsidRDefault="0088072B" w:rsidP="00770B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FEF76" w14:textId="31CECB37" w:rsidR="00770B55" w:rsidRDefault="00FB0397">
    <w:pPr>
      <w:pStyle w:val="Header"/>
    </w:pPr>
    <w:r w:rsidRPr="003B0FE3">
      <w:rPr>
        <w:highlight w:val="yellow"/>
      </w:rPr>
      <w:t>[HOSPITAL / HEALTH SERVICE LETTERHEAD]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C366B23C"/>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singleLevel"/>
    <w:tmpl w:val="ECEEF038"/>
    <w:lvl w:ilvl="0">
      <w:start w:val="1"/>
      <w:numFmt w:val="decimal"/>
      <w:pStyle w:val="ListNumber"/>
      <w:lvlText w:val="%1."/>
      <w:lvlJc w:val="left"/>
      <w:pPr>
        <w:tabs>
          <w:tab w:val="num" w:pos="360"/>
        </w:tabs>
        <w:ind w:left="360" w:hanging="360"/>
      </w:pPr>
    </w:lvl>
  </w:abstractNum>
  <w:abstractNum w:abstractNumId="2" w15:restartNumberingAfterBreak="0">
    <w:nsid w:val="12DB189A"/>
    <w:multiLevelType w:val="multilevel"/>
    <w:tmpl w:val="FBAA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774A1D"/>
    <w:multiLevelType w:val="multilevel"/>
    <w:tmpl w:val="E4B45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9970F8"/>
    <w:multiLevelType w:val="multilevel"/>
    <w:tmpl w:val="64769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CE56B1"/>
    <w:multiLevelType w:val="multilevel"/>
    <w:tmpl w:val="0A7EF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F030D2"/>
    <w:multiLevelType w:val="multilevel"/>
    <w:tmpl w:val="3E745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592570"/>
    <w:multiLevelType w:val="multilevel"/>
    <w:tmpl w:val="09EAC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6C023A"/>
    <w:multiLevelType w:val="multilevel"/>
    <w:tmpl w:val="58B8F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79696E"/>
    <w:multiLevelType w:val="multilevel"/>
    <w:tmpl w:val="F9CA5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5B46A0"/>
    <w:multiLevelType w:val="multilevel"/>
    <w:tmpl w:val="373ED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1F2ED2"/>
    <w:multiLevelType w:val="multilevel"/>
    <w:tmpl w:val="C31E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7862479">
    <w:abstractNumId w:val="1"/>
  </w:num>
  <w:num w:numId="2" w16cid:durableId="1741250826">
    <w:abstractNumId w:val="1"/>
  </w:num>
  <w:num w:numId="3" w16cid:durableId="1690061303">
    <w:abstractNumId w:val="0"/>
  </w:num>
  <w:num w:numId="4" w16cid:durableId="899052756">
    <w:abstractNumId w:val="0"/>
  </w:num>
  <w:num w:numId="5" w16cid:durableId="2074043108">
    <w:abstractNumId w:val="2"/>
  </w:num>
  <w:num w:numId="6" w16cid:durableId="998845843">
    <w:abstractNumId w:val="5"/>
  </w:num>
  <w:num w:numId="7" w16cid:durableId="386028181">
    <w:abstractNumId w:val="3"/>
  </w:num>
  <w:num w:numId="8" w16cid:durableId="366491697">
    <w:abstractNumId w:val="10"/>
  </w:num>
  <w:num w:numId="9" w16cid:durableId="155610601">
    <w:abstractNumId w:val="11"/>
  </w:num>
  <w:num w:numId="10" w16cid:durableId="828836048">
    <w:abstractNumId w:val="4"/>
  </w:num>
  <w:num w:numId="11" w16cid:durableId="2514384">
    <w:abstractNumId w:val="6"/>
  </w:num>
  <w:num w:numId="12" w16cid:durableId="1954552571">
    <w:abstractNumId w:val="7"/>
  </w:num>
  <w:num w:numId="13" w16cid:durableId="1381979727">
    <w:abstractNumId w:val="8"/>
  </w:num>
  <w:num w:numId="14" w16cid:durableId="19341256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B55"/>
    <w:rsid w:val="00020D4D"/>
    <w:rsid w:val="001300B2"/>
    <w:rsid w:val="00172301"/>
    <w:rsid w:val="00227525"/>
    <w:rsid w:val="00241D78"/>
    <w:rsid w:val="002A7B8E"/>
    <w:rsid w:val="002C7D18"/>
    <w:rsid w:val="002D0593"/>
    <w:rsid w:val="002E3559"/>
    <w:rsid w:val="003B0FE3"/>
    <w:rsid w:val="00586AA1"/>
    <w:rsid w:val="005C199E"/>
    <w:rsid w:val="00770B55"/>
    <w:rsid w:val="007B7278"/>
    <w:rsid w:val="008512A9"/>
    <w:rsid w:val="0088072B"/>
    <w:rsid w:val="008B1B2B"/>
    <w:rsid w:val="00A41949"/>
    <w:rsid w:val="00B5580C"/>
    <w:rsid w:val="00C617F3"/>
    <w:rsid w:val="00CD59D8"/>
    <w:rsid w:val="00D70480"/>
    <w:rsid w:val="00EC0D35"/>
    <w:rsid w:val="00F516F8"/>
    <w:rsid w:val="00FB03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536E6"/>
  <w15:chartTrackingRefBased/>
  <w15:docId w15:val="{5391245C-D8B7-804C-AD58-529910CD5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0B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70B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70B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0B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0B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0B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0B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0B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0B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
    <w:name w:val="Policy"/>
    <w:basedOn w:val="Normal"/>
    <w:qFormat/>
    <w:rsid w:val="00C617F3"/>
    <w:rPr>
      <w:rFonts w:ascii="Times New Roman" w:hAnsi="Times New Roman"/>
    </w:rPr>
  </w:style>
  <w:style w:type="paragraph" w:styleId="ListNumber">
    <w:name w:val="List Number"/>
    <w:basedOn w:val="Normal"/>
    <w:uiPriority w:val="99"/>
    <w:unhideWhenUsed/>
    <w:qFormat/>
    <w:rsid w:val="00C617F3"/>
    <w:pPr>
      <w:widowControl w:val="0"/>
      <w:numPr>
        <w:numId w:val="2"/>
      </w:numPr>
      <w:autoSpaceDE w:val="0"/>
      <w:autoSpaceDN w:val="0"/>
      <w:spacing w:after="0" w:line="240" w:lineRule="auto"/>
      <w:contextualSpacing/>
    </w:pPr>
    <w:rPr>
      <w:rFonts w:ascii="Times New Roman" w:eastAsia="Times New Roman" w:hAnsi="Times New Roman" w:cs="Times New Roman"/>
      <w:b/>
      <w:kern w:val="0"/>
      <w:szCs w:val="22"/>
      <w:lang w:val="en-US"/>
      <w14:ligatures w14:val="none"/>
    </w:rPr>
  </w:style>
  <w:style w:type="paragraph" w:styleId="ListNumber2">
    <w:name w:val="List Number 2"/>
    <w:basedOn w:val="Normal"/>
    <w:uiPriority w:val="99"/>
    <w:semiHidden/>
    <w:unhideWhenUsed/>
    <w:qFormat/>
    <w:rsid w:val="00C617F3"/>
    <w:pPr>
      <w:widowControl w:val="0"/>
      <w:numPr>
        <w:numId w:val="4"/>
      </w:numPr>
      <w:autoSpaceDE w:val="0"/>
      <w:autoSpaceDN w:val="0"/>
      <w:spacing w:after="0" w:line="240" w:lineRule="auto"/>
      <w:contextualSpacing/>
    </w:pPr>
    <w:rPr>
      <w:rFonts w:ascii="Times New Roman" w:eastAsia="Times New Roman" w:hAnsi="Times New Roman" w:cs="Times New Roman"/>
      <w:kern w:val="0"/>
      <w:sz w:val="22"/>
      <w:szCs w:val="22"/>
      <w:lang w:val="en-US"/>
      <w14:ligatures w14:val="none"/>
    </w:rPr>
  </w:style>
  <w:style w:type="character" w:customStyle="1" w:styleId="Heading1Char">
    <w:name w:val="Heading 1 Char"/>
    <w:basedOn w:val="DefaultParagraphFont"/>
    <w:link w:val="Heading1"/>
    <w:uiPriority w:val="9"/>
    <w:rsid w:val="00770B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70B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70B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0B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0B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0B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0B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0B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0B55"/>
    <w:rPr>
      <w:rFonts w:eastAsiaTheme="majorEastAsia" w:cstheme="majorBidi"/>
      <w:color w:val="272727" w:themeColor="text1" w:themeTint="D8"/>
    </w:rPr>
  </w:style>
  <w:style w:type="paragraph" w:styleId="Title">
    <w:name w:val="Title"/>
    <w:basedOn w:val="Normal"/>
    <w:next w:val="Normal"/>
    <w:link w:val="TitleChar"/>
    <w:uiPriority w:val="10"/>
    <w:qFormat/>
    <w:rsid w:val="00770B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B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B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B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0B55"/>
    <w:pPr>
      <w:spacing w:before="160"/>
      <w:jc w:val="center"/>
    </w:pPr>
    <w:rPr>
      <w:i/>
      <w:iCs/>
      <w:color w:val="404040" w:themeColor="text1" w:themeTint="BF"/>
    </w:rPr>
  </w:style>
  <w:style w:type="character" w:customStyle="1" w:styleId="QuoteChar">
    <w:name w:val="Quote Char"/>
    <w:basedOn w:val="DefaultParagraphFont"/>
    <w:link w:val="Quote"/>
    <w:uiPriority w:val="29"/>
    <w:rsid w:val="00770B55"/>
    <w:rPr>
      <w:i/>
      <w:iCs/>
      <w:color w:val="404040" w:themeColor="text1" w:themeTint="BF"/>
    </w:rPr>
  </w:style>
  <w:style w:type="paragraph" w:styleId="ListParagraph">
    <w:name w:val="List Paragraph"/>
    <w:basedOn w:val="Normal"/>
    <w:uiPriority w:val="34"/>
    <w:qFormat/>
    <w:rsid w:val="00770B55"/>
    <w:pPr>
      <w:ind w:left="720"/>
      <w:contextualSpacing/>
    </w:pPr>
  </w:style>
  <w:style w:type="character" w:styleId="IntenseEmphasis">
    <w:name w:val="Intense Emphasis"/>
    <w:basedOn w:val="DefaultParagraphFont"/>
    <w:uiPriority w:val="21"/>
    <w:qFormat/>
    <w:rsid w:val="00770B55"/>
    <w:rPr>
      <w:i/>
      <w:iCs/>
      <w:color w:val="0F4761" w:themeColor="accent1" w:themeShade="BF"/>
    </w:rPr>
  </w:style>
  <w:style w:type="paragraph" w:styleId="IntenseQuote">
    <w:name w:val="Intense Quote"/>
    <w:basedOn w:val="Normal"/>
    <w:next w:val="Normal"/>
    <w:link w:val="IntenseQuoteChar"/>
    <w:uiPriority w:val="30"/>
    <w:qFormat/>
    <w:rsid w:val="00770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0B55"/>
    <w:rPr>
      <w:i/>
      <w:iCs/>
      <w:color w:val="0F4761" w:themeColor="accent1" w:themeShade="BF"/>
    </w:rPr>
  </w:style>
  <w:style w:type="character" w:styleId="IntenseReference">
    <w:name w:val="Intense Reference"/>
    <w:basedOn w:val="DefaultParagraphFont"/>
    <w:uiPriority w:val="32"/>
    <w:qFormat/>
    <w:rsid w:val="00770B55"/>
    <w:rPr>
      <w:b/>
      <w:bCs/>
      <w:smallCaps/>
      <w:color w:val="0F4761" w:themeColor="accent1" w:themeShade="BF"/>
      <w:spacing w:val="5"/>
    </w:rPr>
  </w:style>
  <w:style w:type="paragraph" w:styleId="Header">
    <w:name w:val="header"/>
    <w:basedOn w:val="Normal"/>
    <w:link w:val="HeaderChar"/>
    <w:uiPriority w:val="99"/>
    <w:unhideWhenUsed/>
    <w:rsid w:val="00770B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0B55"/>
  </w:style>
  <w:style w:type="paragraph" w:styleId="Footer">
    <w:name w:val="footer"/>
    <w:basedOn w:val="Normal"/>
    <w:link w:val="FooterChar"/>
    <w:uiPriority w:val="99"/>
    <w:unhideWhenUsed/>
    <w:rsid w:val="00770B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0B55"/>
  </w:style>
  <w:style w:type="paragraph" w:styleId="NormalWeb">
    <w:name w:val="Normal (Web)"/>
    <w:basedOn w:val="Normal"/>
    <w:uiPriority w:val="99"/>
    <w:semiHidden/>
    <w:unhideWhenUsed/>
    <w:rsid w:val="00FB039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FB0397"/>
    <w:rPr>
      <w:b/>
      <w:bCs/>
    </w:rPr>
  </w:style>
  <w:style w:type="paragraph" w:customStyle="1" w:styleId="pdq2pgselectionanchorcontainer">
    <w:name w:val="pdq2pg_selectionanchorcontainer"/>
    <w:basedOn w:val="Normal"/>
    <w:rsid w:val="00CD59D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isselectedend">
    <w:name w:val="isselectedend"/>
    <w:basedOn w:val="Normal"/>
    <w:rsid w:val="005C199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token-text-primary">
    <w:name w:val="text-token-text-primary"/>
    <w:basedOn w:val="DefaultParagraphFont"/>
    <w:rsid w:val="005C199E"/>
  </w:style>
  <w:style w:type="table" w:styleId="TableGrid">
    <w:name w:val="Table Grid"/>
    <w:basedOn w:val="TableNormal"/>
    <w:uiPriority w:val="39"/>
    <w:rsid w:val="00851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512A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718</Words>
  <Characters>4811</Characters>
  <Application>Microsoft Office Word</Application>
  <DocSecurity>0</DocSecurity>
  <Lines>123</Lines>
  <Paragraphs>81</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Neesha Ghedia</dc:creator>
  <cp:keywords/>
  <dc:description/>
  <cp:lastModifiedBy>Neesha Ghedia</cp:lastModifiedBy>
  <cp:revision>3</cp:revision>
  <dcterms:created xsi:type="dcterms:W3CDTF">2026-09-21T08:51:00Z</dcterms:created>
  <dcterms:modified xsi:type="dcterms:W3CDTF">2026-09-21T09:16:00Z</dcterms:modified>
</cp:coreProperties>
</file>